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801" w:rsidRPr="00E0511E" w:rsidRDefault="00E42548" w:rsidP="00CA0EF4">
      <w:pPr>
        <w:shd w:val="clear" w:color="auto" w:fill="FFFFFF"/>
        <w:spacing w:after="0" w:line="240" w:lineRule="auto"/>
        <w:jc w:val="right"/>
        <w:rPr>
          <w:rFonts w:ascii="Arial Narrow" w:hAnsi="Arial Narrow"/>
        </w:rPr>
      </w:pPr>
      <w:r>
        <w:rPr>
          <w:rFonts w:ascii="Arial Narrow" w:hAnsi="Arial Narrow"/>
        </w:rPr>
        <w:t xml:space="preserve">                                                                                                                                  </w:t>
      </w:r>
      <w:r w:rsidR="00CA0EF4">
        <w:rPr>
          <w:rFonts w:ascii="Arial Narrow" w:hAnsi="Arial Narrow"/>
          <w:lang w:val="ru-RU"/>
        </w:rPr>
        <w:t xml:space="preserve">               </w:t>
      </w:r>
      <w:r>
        <w:rPr>
          <w:rFonts w:ascii="Arial Narrow" w:hAnsi="Arial Narrow"/>
        </w:rPr>
        <w:t xml:space="preserve">                  </w:t>
      </w:r>
      <w:r w:rsidR="00CB5801" w:rsidRPr="00E0511E">
        <w:rPr>
          <w:rFonts w:ascii="Arial Narrow" w:hAnsi="Arial Narrow"/>
        </w:rPr>
        <w:t>ЗАТВЕРДЖЕНО</w:t>
      </w:r>
    </w:p>
    <w:p w:rsidR="00CB5801" w:rsidRPr="00E0511E" w:rsidRDefault="00CB5801" w:rsidP="00CA0EF4">
      <w:pPr>
        <w:shd w:val="clear" w:color="auto" w:fill="FFFFFF"/>
        <w:spacing w:after="0" w:line="240" w:lineRule="auto"/>
        <w:jc w:val="right"/>
        <w:rPr>
          <w:rFonts w:ascii="Arial Narrow" w:hAnsi="Arial Narrow"/>
        </w:rPr>
      </w:pPr>
      <w:r>
        <w:rPr>
          <w:rFonts w:ascii="Arial Narrow" w:hAnsi="Arial Narrow"/>
        </w:rPr>
        <w:t xml:space="preserve">                                                                                 </w:t>
      </w:r>
      <w:r w:rsidR="00CA0EF4" w:rsidRPr="000463B8">
        <w:rPr>
          <w:rFonts w:ascii="Arial Narrow" w:hAnsi="Arial Narrow"/>
        </w:rPr>
        <w:t xml:space="preserve">     </w:t>
      </w:r>
      <w:r>
        <w:rPr>
          <w:rFonts w:ascii="Arial Narrow" w:hAnsi="Arial Narrow"/>
        </w:rPr>
        <w:t xml:space="preserve">  </w:t>
      </w:r>
      <w:r w:rsidR="00CA0EF4" w:rsidRPr="000463B8">
        <w:rPr>
          <w:rFonts w:ascii="Arial Narrow" w:hAnsi="Arial Narrow"/>
        </w:rPr>
        <w:t xml:space="preserve">          </w:t>
      </w:r>
      <w:r>
        <w:rPr>
          <w:rFonts w:ascii="Arial Narrow" w:hAnsi="Arial Narrow"/>
        </w:rPr>
        <w:t xml:space="preserve">рішенням   позачергових  Загальних  </w:t>
      </w:r>
      <w:r w:rsidR="00ED5E9B">
        <w:rPr>
          <w:rFonts w:ascii="Arial Narrow" w:hAnsi="Arial Narrow"/>
        </w:rPr>
        <w:t>з</w:t>
      </w:r>
      <w:r w:rsidRPr="00E0511E">
        <w:rPr>
          <w:rFonts w:ascii="Arial Narrow" w:hAnsi="Arial Narrow"/>
        </w:rPr>
        <w:t>бор</w:t>
      </w:r>
      <w:r>
        <w:rPr>
          <w:rFonts w:ascii="Arial Narrow" w:hAnsi="Arial Narrow"/>
        </w:rPr>
        <w:t xml:space="preserve">ів </w:t>
      </w:r>
      <w:r w:rsidRPr="00E0511E">
        <w:rPr>
          <w:rFonts w:ascii="Arial Narrow" w:hAnsi="Arial Narrow"/>
        </w:rPr>
        <w:t xml:space="preserve"> акціонерів </w:t>
      </w:r>
    </w:p>
    <w:p w:rsidR="00CB5801" w:rsidRPr="00E0511E" w:rsidRDefault="00CB5801" w:rsidP="00CA0EF4">
      <w:pPr>
        <w:shd w:val="clear" w:color="auto" w:fill="FFFFFF"/>
        <w:spacing w:after="0" w:line="240" w:lineRule="auto"/>
        <w:jc w:val="right"/>
        <w:rPr>
          <w:rFonts w:ascii="Arial Narrow" w:hAnsi="Arial Narrow"/>
        </w:rPr>
      </w:pPr>
      <w:r>
        <w:rPr>
          <w:rFonts w:ascii="Arial Narrow" w:hAnsi="Arial Narrow"/>
        </w:rPr>
        <w:t xml:space="preserve">                                                                                  </w:t>
      </w:r>
      <w:r w:rsidR="00CA0EF4" w:rsidRPr="000463B8">
        <w:rPr>
          <w:rFonts w:ascii="Arial Narrow" w:hAnsi="Arial Narrow"/>
        </w:rPr>
        <w:t xml:space="preserve">        </w:t>
      </w:r>
      <w:r>
        <w:rPr>
          <w:rFonts w:ascii="Arial Narrow" w:hAnsi="Arial Narrow"/>
        </w:rPr>
        <w:t xml:space="preserve"> </w:t>
      </w:r>
      <w:r w:rsidR="00CA0EF4" w:rsidRPr="000463B8">
        <w:rPr>
          <w:rFonts w:ascii="Arial Narrow" w:hAnsi="Arial Narrow"/>
        </w:rPr>
        <w:t xml:space="preserve">         </w:t>
      </w:r>
      <w:r>
        <w:rPr>
          <w:rFonts w:ascii="Arial Narrow" w:hAnsi="Arial Narrow"/>
        </w:rPr>
        <w:t xml:space="preserve">АКЦІОНЕРНОГО  ТОВАРИСТВА </w:t>
      </w:r>
      <w:r w:rsidRPr="00E0511E">
        <w:rPr>
          <w:rFonts w:ascii="Arial Narrow" w:hAnsi="Arial Narrow"/>
        </w:rPr>
        <w:t xml:space="preserve"> «ПОЛТАВАХОЛОД»</w:t>
      </w:r>
    </w:p>
    <w:p w:rsidR="00CB5801" w:rsidRPr="00E0511E" w:rsidRDefault="00CB5801" w:rsidP="00CA0EF4">
      <w:pPr>
        <w:shd w:val="clear" w:color="auto" w:fill="FFFFFF"/>
        <w:spacing w:after="0" w:line="240" w:lineRule="auto"/>
        <w:jc w:val="right"/>
        <w:rPr>
          <w:rFonts w:ascii="Arial Narrow" w:hAnsi="Arial Narrow"/>
        </w:rPr>
      </w:pPr>
      <w:r>
        <w:rPr>
          <w:rFonts w:ascii="Arial Narrow" w:hAnsi="Arial Narrow"/>
        </w:rPr>
        <w:t xml:space="preserve">                                                                          </w:t>
      </w:r>
      <w:r w:rsidR="00CA0EF4" w:rsidRPr="000463B8">
        <w:rPr>
          <w:rFonts w:ascii="Arial Narrow" w:hAnsi="Arial Narrow"/>
        </w:rPr>
        <w:t xml:space="preserve">         </w:t>
      </w:r>
      <w:r>
        <w:rPr>
          <w:rFonts w:ascii="Arial Narrow" w:hAnsi="Arial Narrow"/>
        </w:rPr>
        <w:t>(п</w:t>
      </w:r>
      <w:r w:rsidRPr="00E0511E">
        <w:rPr>
          <w:rFonts w:ascii="Arial Narrow" w:hAnsi="Arial Narrow"/>
        </w:rPr>
        <w:t xml:space="preserve">ротокол  </w:t>
      </w:r>
      <w:r w:rsidR="00ED5E9B">
        <w:rPr>
          <w:rFonts w:ascii="Arial Narrow" w:hAnsi="Arial Narrow"/>
        </w:rPr>
        <w:t>Загальних</w:t>
      </w:r>
      <w:r w:rsidR="00CA0EF4" w:rsidRPr="000463B8">
        <w:rPr>
          <w:rFonts w:ascii="Arial Narrow" w:hAnsi="Arial Narrow"/>
        </w:rPr>
        <w:t xml:space="preserve"> </w:t>
      </w:r>
      <w:r w:rsidR="00ED5E9B">
        <w:rPr>
          <w:rFonts w:ascii="Arial Narrow" w:hAnsi="Arial Narrow"/>
        </w:rPr>
        <w:t>з</w:t>
      </w:r>
      <w:r w:rsidRPr="00E0511E">
        <w:rPr>
          <w:rFonts w:ascii="Arial Narrow" w:hAnsi="Arial Narrow"/>
        </w:rPr>
        <w:t>бор</w:t>
      </w:r>
      <w:r>
        <w:rPr>
          <w:rFonts w:ascii="Arial Narrow" w:hAnsi="Arial Narrow"/>
        </w:rPr>
        <w:t xml:space="preserve">ів </w:t>
      </w:r>
      <w:r w:rsidRPr="00E0511E">
        <w:rPr>
          <w:rFonts w:ascii="Arial Narrow" w:hAnsi="Arial Narrow"/>
        </w:rPr>
        <w:t xml:space="preserve"> акціонерів</w:t>
      </w:r>
      <w:r w:rsidR="00ED5E9B">
        <w:rPr>
          <w:rFonts w:ascii="Arial Narrow" w:hAnsi="Arial Narrow"/>
        </w:rPr>
        <w:t xml:space="preserve"> від </w:t>
      </w:r>
      <w:r w:rsidRPr="00E0511E">
        <w:rPr>
          <w:rFonts w:ascii="Arial Narrow" w:hAnsi="Arial Narrow"/>
        </w:rPr>
        <w:t xml:space="preserve"> 2</w:t>
      </w:r>
      <w:r>
        <w:rPr>
          <w:rFonts w:ascii="Arial Narrow" w:hAnsi="Arial Narrow"/>
        </w:rPr>
        <w:t>7</w:t>
      </w:r>
      <w:r w:rsidR="00CA0EF4" w:rsidRPr="000463B8">
        <w:rPr>
          <w:rFonts w:ascii="Arial Narrow" w:hAnsi="Arial Narrow"/>
        </w:rPr>
        <w:t xml:space="preserve"> </w:t>
      </w:r>
      <w:r>
        <w:rPr>
          <w:rFonts w:ascii="Arial Narrow" w:hAnsi="Arial Narrow"/>
        </w:rPr>
        <w:t>лип</w:t>
      </w:r>
      <w:r w:rsidRPr="00E0511E">
        <w:rPr>
          <w:rFonts w:ascii="Arial Narrow" w:hAnsi="Arial Narrow"/>
        </w:rPr>
        <w:t>ня 201</w:t>
      </w:r>
      <w:r>
        <w:rPr>
          <w:rFonts w:ascii="Arial Narrow" w:hAnsi="Arial Narrow"/>
        </w:rPr>
        <w:t>8</w:t>
      </w:r>
      <w:r w:rsidRPr="00E0511E">
        <w:rPr>
          <w:rFonts w:ascii="Arial Narrow" w:hAnsi="Arial Narrow"/>
        </w:rPr>
        <w:t xml:space="preserve"> року</w:t>
      </w:r>
      <w:r>
        <w:rPr>
          <w:rFonts w:ascii="Arial Narrow" w:hAnsi="Arial Narrow"/>
        </w:rPr>
        <w:t>)</w:t>
      </w:r>
    </w:p>
    <w:p w:rsidR="00CB5801" w:rsidRPr="00E0511E" w:rsidRDefault="00CB5801" w:rsidP="00CB5801">
      <w:pPr>
        <w:shd w:val="clear" w:color="auto" w:fill="FFFFFF"/>
        <w:spacing w:after="0" w:line="240" w:lineRule="auto"/>
        <w:ind w:firstLine="720"/>
        <w:rPr>
          <w:rFonts w:ascii="Arial Narrow" w:hAnsi="Arial Narrow"/>
        </w:rPr>
      </w:pPr>
    </w:p>
    <w:p w:rsidR="00CB5801" w:rsidRPr="00E0511E" w:rsidRDefault="00CB5801" w:rsidP="00CB5801">
      <w:pPr>
        <w:shd w:val="clear" w:color="auto" w:fill="FFFFFF"/>
        <w:ind w:firstLine="720"/>
        <w:rPr>
          <w:rFonts w:ascii="Arial Narrow" w:hAnsi="Arial Narrow"/>
        </w:rPr>
      </w:pPr>
    </w:p>
    <w:p w:rsidR="00CB5801" w:rsidRDefault="00CB5801" w:rsidP="00CB5801">
      <w:pPr>
        <w:shd w:val="clear" w:color="auto" w:fill="FFFFFF"/>
        <w:ind w:firstLine="720"/>
        <w:rPr>
          <w:rFonts w:ascii="Arial Narrow" w:hAnsi="Arial Narrow"/>
        </w:rPr>
      </w:pPr>
    </w:p>
    <w:p w:rsidR="00F222FB" w:rsidRDefault="00F222FB" w:rsidP="00CB5801">
      <w:pPr>
        <w:shd w:val="clear" w:color="auto" w:fill="FFFFFF"/>
        <w:ind w:firstLine="720"/>
        <w:rPr>
          <w:rFonts w:ascii="Arial Narrow" w:hAnsi="Arial Narrow"/>
        </w:rPr>
      </w:pPr>
    </w:p>
    <w:p w:rsidR="00F222FB" w:rsidRPr="00E0511E" w:rsidRDefault="00F222FB" w:rsidP="00CB5801">
      <w:pPr>
        <w:shd w:val="clear" w:color="auto" w:fill="FFFFFF"/>
        <w:ind w:firstLine="720"/>
        <w:rPr>
          <w:rFonts w:ascii="Arial Narrow" w:hAnsi="Arial Narrow"/>
        </w:rPr>
      </w:pPr>
    </w:p>
    <w:p w:rsidR="00CB5801" w:rsidRPr="00F222FB" w:rsidRDefault="00CB5801" w:rsidP="00F222FB">
      <w:pPr>
        <w:shd w:val="clear" w:color="auto" w:fill="FFFFFF"/>
        <w:ind w:firstLine="720"/>
        <w:jc w:val="center"/>
        <w:rPr>
          <w:rFonts w:ascii="Arial Narrow" w:hAnsi="Arial Narrow" w:cs="Times New Roman"/>
          <w:b/>
          <w:bCs/>
          <w:sz w:val="52"/>
          <w:szCs w:val="52"/>
        </w:rPr>
      </w:pPr>
      <w:r w:rsidRPr="00F222FB">
        <w:rPr>
          <w:rFonts w:ascii="Arial Narrow" w:hAnsi="Arial Narrow" w:cs="Times New Roman"/>
          <w:b/>
          <w:bCs/>
          <w:sz w:val="52"/>
          <w:szCs w:val="52"/>
        </w:rPr>
        <w:t>ПОЛОЖЕННЯ</w:t>
      </w:r>
    </w:p>
    <w:p w:rsidR="00CB5801" w:rsidRPr="00F222FB" w:rsidRDefault="00F222FB" w:rsidP="00F222FB">
      <w:pPr>
        <w:shd w:val="clear" w:color="auto" w:fill="FFFFFF"/>
        <w:ind w:firstLine="720"/>
        <w:jc w:val="center"/>
        <w:rPr>
          <w:rFonts w:ascii="Arial Narrow" w:hAnsi="Arial Narrow" w:cs="Times New Roman"/>
          <w:b/>
          <w:bCs/>
          <w:sz w:val="52"/>
          <w:szCs w:val="52"/>
        </w:rPr>
      </w:pPr>
      <w:r w:rsidRPr="00F222FB">
        <w:rPr>
          <w:rFonts w:ascii="Arial Narrow" w:hAnsi="Arial Narrow" w:cs="Times New Roman"/>
          <w:b/>
          <w:bCs/>
          <w:sz w:val="52"/>
          <w:szCs w:val="52"/>
        </w:rPr>
        <w:t>ПРО</w:t>
      </w:r>
      <w:r w:rsidR="00CB5801" w:rsidRPr="00F222FB">
        <w:rPr>
          <w:rFonts w:ascii="Arial Narrow" w:hAnsi="Arial Narrow" w:cs="Times New Roman"/>
          <w:b/>
          <w:bCs/>
          <w:sz w:val="52"/>
          <w:szCs w:val="52"/>
        </w:rPr>
        <w:t xml:space="preserve">  ВИКОНАВЧИЙ  ОРГАН</w:t>
      </w:r>
    </w:p>
    <w:p w:rsidR="00F222FB" w:rsidRPr="00F222FB" w:rsidRDefault="00F222FB" w:rsidP="00F222FB">
      <w:pPr>
        <w:jc w:val="center"/>
        <w:rPr>
          <w:rFonts w:ascii="Arial Narrow" w:hAnsi="Arial Narrow" w:cs="Arial"/>
          <w:b/>
          <w:sz w:val="52"/>
          <w:szCs w:val="52"/>
        </w:rPr>
      </w:pPr>
      <w:r>
        <w:rPr>
          <w:rFonts w:ascii="Arial Narrow" w:hAnsi="Arial Narrow" w:cs="Arial"/>
          <w:b/>
          <w:sz w:val="52"/>
          <w:szCs w:val="52"/>
        </w:rPr>
        <w:t xml:space="preserve">   </w:t>
      </w:r>
      <w:r w:rsidRPr="00F222FB">
        <w:rPr>
          <w:rFonts w:ascii="Arial Narrow" w:hAnsi="Arial Narrow" w:cs="Arial"/>
          <w:b/>
          <w:sz w:val="52"/>
          <w:szCs w:val="52"/>
        </w:rPr>
        <w:t>АКЦІОНЕРНОГО  ТОВАРИСТВА</w:t>
      </w:r>
    </w:p>
    <w:p w:rsidR="00F222FB" w:rsidRPr="00F222FB" w:rsidRDefault="00F222FB" w:rsidP="00F222FB">
      <w:pPr>
        <w:jc w:val="center"/>
        <w:rPr>
          <w:rFonts w:ascii="Arial Narrow" w:hAnsi="Arial Narrow" w:cs="Arial"/>
          <w:b/>
          <w:sz w:val="52"/>
          <w:szCs w:val="52"/>
        </w:rPr>
      </w:pPr>
      <w:r>
        <w:rPr>
          <w:rFonts w:ascii="Arial Narrow" w:hAnsi="Arial Narrow" w:cs="Arial"/>
          <w:b/>
          <w:sz w:val="52"/>
          <w:szCs w:val="52"/>
        </w:rPr>
        <w:t xml:space="preserve"> </w:t>
      </w:r>
      <w:r w:rsidRPr="00F222FB">
        <w:rPr>
          <w:rFonts w:ascii="Arial Narrow" w:hAnsi="Arial Narrow" w:cs="Arial"/>
          <w:b/>
          <w:sz w:val="52"/>
          <w:szCs w:val="52"/>
        </w:rPr>
        <w:t>«ПОЛТАВАХОЛОД»</w:t>
      </w:r>
    </w:p>
    <w:p w:rsidR="00CB5801" w:rsidRPr="00E0511E" w:rsidRDefault="00CB5801" w:rsidP="00CB5801">
      <w:pPr>
        <w:shd w:val="clear" w:color="auto" w:fill="FFFFFF"/>
        <w:ind w:firstLine="720"/>
        <w:rPr>
          <w:rFonts w:ascii="Arial Narrow" w:hAnsi="Arial Narrow"/>
          <w:b/>
        </w:rPr>
      </w:pPr>
    </w:p>
    <w:p w:rsidR="00CB5801" w:rsidRPr="00E0511E" w:rsidRDefault="00CB5801" w:rsidP="00CB5801">
      <w:pPr>
        <w:shd w:val="clear" w:color="auto" w:fill="FFFFFF"/>
        <w:ind w:firstLine="720"/>
        <w:rPr>
          <w:rFonts w:ascii="Arial Narrow" w:hAnsi="Arial Narrow"/>
          <w:b/>
        </w:rPr>
      </w:pPr>
    </w:p>
    <w:p w:rsidR="00CB5801" w:rsidRPr="00E0511E" w:rsidRDefault="00CB5801" w:rsidP="00CB5801">
      <w:pPr>
        <w:shd w:val="clear" w:color="auto" w:fill="FFFFFF"/>
        <w:ind w:firstLine="720"/>
        <w:rPr>
          <w:rFonts w:ascii="Arial Narrow" w:hAnsi="Arial Narrow"/>
          <w:b/>
        </w:rPr>
      </w:pPr>
    </w:p>
    <w:p w:rsidR="00CB5801" w:rsidRPr="00E0511E" w:rsidRDefault="00CB5801" w:rsidP="00CB5801">
      <w:pPr>
        <w:shd w:val="clear" w:color="auto" w:fill="FFFFFF"/>
        <w:ind w:firstLine="720"/>
        <w:rPr>
          <w:rFonts w:ascii="Arial Narrow" w:hAnsi="Arial Narrow"/>
          <w:b/>
        </w:rPr>
      </w:pPr>
    </w:p>
    <w:p w:rsidR="00CB5801" w:rsidRPr="00E0511E" w:rsidRDefault="00CB5801" w:rsidP="00CB5801">
      <w:pPr>
        <w:shd w:val="clear" w:color="auto" w:fill="FFFFFF"/>
        <w:ind w:firstLine="720"/>
        <w:rPr>
          <w:rFonts w:ascii="Arial Narrow" w:hAnsi="Arial Narrow"/>
          <w:b/>
        </w:rPr>
      </w:pPr>
    </w:p>
    <w:p w:rsidR="00CB5801" w:rsidRPr="00E0511E" w:rsidRDefault="00CB5801" w:rsidP="00CB5801">
      <w:pPr>
        <w:shd w:val="clear" w:color="auto" w:fill="FFFFFF"/>
        <w:ind w:firstLine="720"/>
        <w:rPr>
          <w:rFonts w:ascii="Arial Narrow" w:hAnsi="Arial Narrow"/>
          <w:b/>
        </w:rPr>
      </w:pPr>
    </w:p>
    <w:p w:rsidR="00CB5801" w:rsidRPr="00E0511E" w:rsidRDefault="00CB5801" w:rsidP="00CB5801">
      <w:pPr>
        <w:shd w:val="clear" w:color="auto" w:fill="FFFFFF"/>
        <w:ind w:firstLine="720"/>
        <w:rPr>
          <w:rFonts w:ascii="Arial Narrow" w:hAnsi="Arial Narrow"/>
          <w:b/>
        </w:rPr>
      </w:pPr>
    </w:p>
    <w:p w:rsidR="00CB5801" w:rsidRPr="00E0511E" w:rsidRDefault="00CB5801" w:rsidP="00CB5801">
      <w:pPr>
        <w:shd w:val="clear" w:color="auto" w:fill="FFFFFF"/>
        <w:ind w:firstLine="720"/>
        <w:rPr>
          <w:rFonts w:ascii="Arial Narrow" w:hAnsi="Arial Narrow"/>
          <w:b/>
        </w:rPr>
      </w:pPr>
    </w:p>
    <w:p w:rsidR="00CB5801" w:rsidRPr="00E0511E" w:rsidRDefault="00CB5801" w:rsidP="00CB5801">
      <w:pPr>
        <w:shd w:val="clear" w:color="auto" w:fill="FFFFFF"/>
        <w:ind w:firstLine="720"/>
        <w:rPr>
          <w:rFonts w:ascii="Arial Narrow" w:hAnsi="Arial Narrow"/>
          <w:b/>
        </w:rPr>
      </w:pPr>
    </w:p>
    <w:p w:rsidR="00CB5801" w:rsidRPr="00E0511E" w:rsidRDefault="00CB5801" w:rsidP="00CB5801">
      <w:pPr>
        <w:shd w:val="clear" w:color="auto" w:fill="FFFFFF"/>
        <w:ind w:firstLine="720"/>
        <w:rPr>
          <w:rFonts w:ascii="Arial Narrow" w:hAnsi="Arial Narrow"/>
          <w:b/>
        </w:rPr>
      </w:pPr>
    </w:p>
    <w:p w:rsidR="00CB5801" w:rsidRPr="00E0511E" w:rsidRDefault="00CB5801" w:rsidP="00CB5801">
      <w:pPr>
        <w:shd w:val="clear" w:color="auto" w:fill="FFFFFF"/>
        <w:ind w:firstLine="720"/>
        <w:rPr>
          <w:rFonts w:ascii="Arial Narrow" w:hAnsi="Arial Narrow"/>
          <w:b/>
        </w:rPr>
      </w:pPr>
    </w:p>
    <w:p w:rsidR="00CB5801" w:rsidRPr="00E0511E" w:rsidRDefault="00CB5801" w:rsidP="00CB5801">
      <w:pPr>
        <w:shd w:val="clear" w:color="auto" w:fill="FFFFFF"/>
        <w:ind w:firstLine="720"/>
        <w:rPr>
          <w:rFonts w:ascii="Arial Narrow" w:hAnsi="Arial Narrow"/>
          <w:b/>
        </w:rPr>
      </w:pPr>
    </w:p>
    <w:p w:rsidR="00CB5801" w:rsidRPr="00E0511E" w:rsidRDefault="00CB5801" w:rsidP="00CB5801">
      <w:pPr>
        <w:shd w:val="clear" w:color="auto" w:fill="FFFFFF"/>
        <w:ind w:firstLine="720"/>
        <w:rPr>
          <w:rFonts w:ascii="Arial Narrow" w:hAnsi="Arial Narrow"/>
          <w:b/>
        </w:rPr>
      </w:pPr>
    </w:p>
    <w:p w:rsidR="00CB5801" w:rsidRPr="00E0511E" w:rsidRDefault="00CB5801" w:rsidP="00CB5801">
      <w:pPr>
        <w:shd w:val="clear" w:color="auto" w:fill="FFFFFF"/>
        <w:ind w:firstLine="720"/>
        <w:rPr>
          <w:rFonts w:ascii="Arial Narrow" w:hAnsi="Arial Narrow"/>
          <w:b/>
        </w:rPr>
      </w:pPr>
    </w:p>
    <w:p w:rsidR="00CB5801" w:rsidRDefault="00CB5801" w:rsidP="00CB5801">
      <w:pPr>
        <w:shd w:val="clear" w:color="auto" w:fill="FFFFFF"/>
        <w:ind w:firstLine="720"/>
        <w:rPr>
          <w:rFonts w:ascii="Arial Narrow" w:hAnsi="Arial Narrow"/>
          <w:b/>
          <w:lang w:val="ru-RU"/>
        </w:rPr>
      </w:pPr>
    </w:p>
    <w:p w:rsidR="00CA0EF4" w:rsidRDefault="00CA0EF4" w:rsidP="00CB5801">
      <w:pPr>
        <w:shd w:val="clear" w:color="auto" w:fill="FFFFFF"/>
        <w:ind w:firstLine="720"/>
        <w:rPr>
          <w:rFonts w:ascii="Arial Narrow" w:hAnsi="Arial Narrow"/>
          <w:b/>
          <w:lang w:val="ru-RU"/>
        </w:rPr>
      </w:pPr>
    </w:p>
    <w:p w:rsidR="007C0D1A" w:rsidRPr="00CA0EF4" w:rsidRDefault="007C0D1A" w:rsidP="00CB5801">
      <w:pPr>
        <w:shd w:val="clear" w:color="auto" w:fill="FFFFFF"/>
        <w:ind w:firstLine="720"/>
        <w:rPr>
          <w:rFonts w:ascii="Arial Narrow" w:hAnsi="Arial Narrow"/>
          <w:b/>
          <w:lang w:val="ru-RU"/>
        </w:rPr>
      </w:pPr>
    </w:p>
    <w:p w:rsidR="007C0D1A" w:rsidRPr="007C0D1A" w:rsidRDefault="00CB5801" w:rsidP="007C0D1A">
      <w:pPr>
        <w:shd w:val="clear" w:color="auto" w:fill="FFFFFF"/>
        <w:ind w:firstLine="720"/>
        <w:jc w:val="center"/>
        <w:rPr>
          <w:rFonts w:ascii="Arial Narrow" w:hAnsi="Arial Narrow"/>
          <w:b/>
          <w:lang w:val="ru-RU"/>
        </w:rPr>
      </w:pPr>
      <w:r>
        <w:rPr>
          <w:rFonts w:ascii="Arial Narrow" w:hAnsi="Arial Narrow"/>
          <w:b/>
        </w:rPr>
        <w:t>м.</w:t>
      </w:r>
      <w:r w:rsidRPr="00E0511E">
        <w:rPr>
          <w:rFonts w:ascii="Arial Narrow" w:hAnsi="Arial Narrow"/>
          <w:b/>
        </w:rPr>
        <w:t xml:space="preserve"> Полтава – 201</w:t>
      </w:r>
      <w:r>
        <w:rPr>
          <w:rFonts w:ascii="Arial Narrow" w:hAnsi="Arial Narrow"/>
          <w:b/>
        </w:rPr>
        <w:t>8</w:t>
      </w:r>
      <w:r w:rsidRPr="00E0511E">
        <w:rPr>
          <w:rFonts w:ascii="Arial Narrow" w:hAnsi="Arial Narrow"/>
          <w:b/>
        </w:rPr>
        <w:t xml:space="preserve"> рік</w:t>
      </w:r>
    </w:p>
    <w:p w:rsidR="00CA0EF4" w:rsidRPr="00CA0EF4" w:rsidRDefault="00CB3AA0" w:rsidP="00CA0EF4">
      <w:pPr>
        <w:pStyle w:val="a3"/>
        <w:numPr>
          <w:ilvl w:val="0"/>
          <w:numId w:val="6"/>
        </w:numPr>
        <w:tabs>
          <w:tab w:val="left" w:pos="993"/>
          <w:tab w:val="left" w:pos="4111"/>
        </w:tabs>
        <w:ind w:left="567" w:hanging="567"/>
        <w:jc w:val="center"/>
        <w:rPr>
          <w:rFonts w:ascii="Arial Narrow" w:hAnsi="Arial Narrow" w:cs="Arial"/>
          <w:b/>
          <w:sz w:val="20"/>
          <w:szCs w:val="20"/>
        </w:rPr>
      </w:pPr>
      <w:r w:rsidRPr="00CA0EF4">
        <w:rPr>
          <w:rFonts w:ascii="Arial Narrow" w:hAnsi="Arial Narrow" w:cs="Arial"/>
          <w:b/>
          <w:sz w:val="20"/>
          <w:szCs w:val="20"/>
        </w:rPr>
        <w:lastRenderedPageBreak/>
        <w:t>ЗАГАЛЬНІ  ПОЛОЖЕННЯ</w:t>
      </w:r>
    </w:p>
    <w:p w:rsidR="008E3187" w:rsidRPr="00CA0EF4" w:rsidRDefault="008E3187" w:rsidP="007B3882">
      <w:pPr>
        <w:pStyle w:val="a3"/>
        <w:numPr>
          <w:ilvl w:val="1"/>
          <w:numId w:val="6"/>
        </w:numPr>
        <w:tabs>
          <w:tab w:val="left" w:pos="709"/>
          <w:tab w:val="left" w:pos="1134"/>
        </w:tabs>
        <w:spacing w:before="240" w:after="120" w:line="240" w:lineRule="auto"/>
        <w:ind w:left="0" w:firstLine="709"/>
        <w:jc w:val="both"/>
        <w:rPr>
          <w:rFonts w:ascii="Arial Narrow" w:hAnsi="Arial Narrow" w:cs="Arial"/>
          <w:sz w:val="20"/>
          <w:szCs w:val="20"/>
        </w:rPr>
      </w:pPr>
      <w:r w:rsidRPr="00CA0EF4">
        <w:rPr>
          <w:rFonts w:ascii="Arial Narrow" w:hAnsi="Arial Narrow" w:cs="Arial"/>
          <w:sz w:val="20"/>
          <w:szCs w:val="20"/>
        </w:rPr>
        <w:t>Це положення про Виконавчий орган (далі –  Положення) розроблене відповідно до Цивільного кодексу України, Господарського кодексу</w:t>
      </w:r>
      <w:r w:rsidRPr="00CA0EF4">
        <w:rPr>
          <w:rFonts w:ascii="Arial Narrow" w:hAnsi="Arial Narrow" w:cs="Arial"/>
          <w:sz w:val="20"/>
          <w:szCs w:val="20"/>
        </w:rPr>
        <w:tab/>
        <w:t xml:space="preserve"> України, Законів України «Про акціонерні товариства», «Про цінні папери та фондовий ринок», «Про Депозитарну систему України», «Про державне регулювання ринку цінних паперів  в Україні» та Статуту Акціонерного Товариства «Полтавахолод» (далі – Товариство). Положення визначає правовий статус, склад, строк повноважень та організацію роботи Виконавчого органу Товариства (далі – Виконавчий орган), а також права, обов’язки та відповідальність Виконавчого органу.</w:t>
      </w:r>
    </w:p>
    <w:p w:rsidR="00CB5801" w:rsidRPr="00CA0EF4" w:rsidRDefault="008E3187" w:rsidP="007B3882">
      <w:pPr>
        <w:pStyle w:val="a3"/>
        <w:numPr>
          <w:ilvl w:val="1"/>
          <w:numId w:val="6"/>
        </w:numPr>
        <w:tabs>
          <w:tab w:val="left" w:pos="709"/>
          <w:tab w:val="left" w:pos="1134"/>
        </w:tabs>
        <w:spacing w:before="240" w:after="120" w:line="240" w:lineRule="auto"/>
        <w:ind w:left="0" w:firstLine="709"/>
        <w:jc w:val="both"/>
        <w:rPr>
          <w:rFonts w:ascii="Arial Narrow" w:hAnsi="Arial Narrow" w:cs="Arial"/>
          <w:sz w:val="20"/>
          <w:szCs w:val="20"/>
        </w:rPr>
      </w:pPr>
      <w:r w:rsidRPr="00CA0EF4">
        <w:rPr>
          <w:rFonts w:ascii="Arial Narrow" w:hAnsi="Arial Narrow" w:cs="Arial"/>
          <w:sz w:val="20"/>
          <w:szCs w:val="20"/>
        </w:rPr>
        <w:t xml:space="preserve">Якщо в процесі формування чи роботи Виконавчого органу виникнуть відносини, не врегульовані цим Положенням, то до цих відносин мають застосовуватися норми чинного законодавства і Статуту  </w:t>
      </w:r>
      <w:r w:rsidR="00F049A1" w:rsidRPr="00CA0EF4">
        <w:rPr>
          <w:rFonts w:ascii="Arial Narrow" w:hAnsi="Arial Narrow" w:cs="Arial"/>
          <w:sz w:val="20"/>
          <w:szCs w:val="20"/>
        </w:rPr>
        <w:t xml:space="preserve">Товариства, і ці питання повинні вирішуватися таким чином, щоб прийняті рішення не завдали шкоди Товариству в цілому і кожному акціонеру зокрема.  Після виявлення таких  відносин до цього Положення мають бути внесені відповідні зміни чи доповнення. </w:t>
      </w:r>
    </w:p>
    <w:p w:rsidR="008E3187" w:rsidRPr="007B3882" w:rsidRDefault="00F049A1" w:rsidP="008E3187">
      <w:pPr>
        <w:pStyle w:val="a3"/>
        <w:numPr>
          <w:ilvl w:val="1"/>
          <w:numId w:val="6"/>
        </w:numPr>
        <w:tabs>
          <w:tab w:val="left" w:pos="709"/>
          <w:tab w:val="left" w:pos="1134"/>
        </w:tabs>
        <w:spacing w:before="240" w:after="120" w:line="240" w:lineRule="auto"/>
        <w:ind w:left="0" w:firstLine="709"/>
        <w:jc w:val="both"/>
        <w:rPr>
          <w:rFonts w:ascii="Arial Narrow" w:hAnsi="Arial Narrow" w:cs="Arial"/>
          <w:sz w:val="20"/>
          <w:szCs w:val="20"/>
        </w:rPr>
      </w:pPr>
      <w:r w:rsidRPr="00CA0EF4">
        <w:rPr>
          <w:rFonts w:ascii="Arial Narrow" w:hAnsi="Arial Narrow" w:cs="Arial"/>
          <w:sz w:val="20"/>
          <w:szCs w:val="20"/>
        </w:rPr>
        <w:t>Положення затверджується Загальним зборами і може бути змінено та доповнено лише зборами.</w:t>
      </w:r>
    </w:p>
    <w:p w:rsidR="007B3882" w:rsidRPr="007B3882" w:rsidRDefault="007B3882" w:rsidP="007B3882">
      <w:pPr>
        <w:pStyle w:val="a3"/>
        <w:tabs>
          <w:tab w:val="left" w:pos="709"/>
          <w:tab w:val="left" w:pos="1134"/>
        </w:tabs>
        <w:spacing w:before="240" w:after="120" w:line="240" w:lineRule="auto"/>
        <w:ind w:left="709"/>
        <w:jc w:val="both"/>
        <w:rPr>
          <w:rFonts w:ascii="Arial Narrow" w:hAnsi="Arial Narrow" w:cs="Arial"/>
          <w:sz w:val="20"/>
          <w:szCs w:val="20"/>
        </w:rPr>
      </w:pPr>
    </w:p>
    <w:p w:rsidR="006978BC" w:rsidRPr="00CA0EF4" w:rsidRDefault="006978BC" w:rsidP="00567286">
      <w:pPr>
        <w:pStyle w:val="a3"/>
        <w:numPr>
          <w:ilvl w:val="0"/>
          <w:numId w:val="6"/>
        </w:numPr>
        <w:spacing w:after="0" w:line="240" w:lineRule="auto"/>
        <w:ind w:left="3544"/>
        <w:rPr>
          <w:rFonts w:ascii="Arial Narrow" w:hAnsi="Arial Narrow" w:cs="Arial"/>
          <w:b/>
          <w:sz w:val="20"/>
          <w:szCs w:val="20"/>
        </w:rPr>
      </w:pPr>
      <w:r w:rsidRPr="00CA0EF4">
        <w:rPr>
          <w:rFonts w:ascii="Arial Narrow" w:hAnsi="Arial Narrow" w:cs="Arial"/>
          <w:b/>
          <w:sz w:val="20"/>
          <w:szCs w:val="20"/>
        </w:rPr>
        <w:t>ПРАВОВИЙ СТАТУС ВИКОНАВЧОГО ОРГАНУ</w:t>
      </w:r>
    </w:p>
    <w:p w:rsidR="00CB5801" w:rsidRPr="00CA0EF4" w:rsidRDefault="000463B8" w:rsidP="007B3882">
      <w:pPr>
        <w:pStyle w:val="1"/>
        <w:numPr>
          <w:ilvl w:val="1"/>
          <w:numId w:val="6"/>
        </w:numPr>
        <w:tabs>
          <w:tab w:val="left" w:pos="1134"/>
        </w:tabs>
        <w:ind w:left="0" w:firstLine="709"/>
        <w:contextualSpacing w:val="0"/>
        <w:jc w:val="both"/>
        <w:rPr>
          <w:rFonts w:ascii="Arial Narrow" w:hAnsi="Arial Narrow" w:cs="Arial"/>
          <w:sz w:val="20"/>
          <w:szCs w:val="20"/>
        </w:rPr>
      </w:pPr>
      <w:r>
        <w:rPr>
          <w:rFonts w:ascii="Arial Narrow" w:hAnsi="Arial Narrow" w:cs="Arial"/>
          <w:sz w:val="20"/>
          <w:szCs w:val="20"/>
          <w:lang w:val="ru-RU"/>
        </w:rPr>
        <w:t>Генеральний д</w:t>
      </w:r>
      <w:r w:rsidR="00CB5801" w:rsidRPr="00CA0EF4">
        <w:rPr>
          <w:rFonts w:ascii="Arial Narrow" w:hAnsi="Arial Narrow" w:cs="Arial"/>
          <w:sz w:val="20"/>
          <w:szCs w:val="20"/>
        </w:rPr>
        <w:t xml:space="preserve">иректор є одноосібним Виконавчим органом Товариства, який  здійснює керівництво поточною діяльністю Товариства. </w:t>
      </w:r>
      <w:r w:rsidR="001A405F" w:rsidRPr="001A405F">
        <w:rPr>
          <w:rFonts w:ascii="Arial Narrow" w:hAnsi="Arial Narrow" w:cs="Arial"/>
          <w:sz w:val="20"/>
          <w:szCs w:val="20"/>
        </w:rPr>
        <w:t>Гене</w:t>
      </w:r>
      <w:r w:rsidR="001A405F">
        <w:rPr>
          <w:rFonts w:ascii="Arial Narrow" w:hAnsi="Arial Narrow" w:cs="Arial"/>
          <w:sz w:val="20"/>
          <w:szCs w:val="20"/>
          <w:lang w:val="ru-RU"/>
        </w:rPr>
        <w:t>ральний д</w:t>
      </w:r>
      <w:r w:rsidR="00CB5801" w:rsidRPr="00CA0EF4">
        <w:rPr>
          <w:rFonts w:ascii="Arial Narrow" w:hAnsi="Arial Narrow" w:cs="Arial"/>
          <w:sz w:val="20"/>
          <w:szCs w:val="20"/>
        </w:rPr>
        <w:t>иректор підзвітний Загальним зборам і Наглядовій раді, організовує виконання їх рішень.</w:t>
      </w:r>
    </w:p>
    <w:p w:rsidR="00715A4B" w:rsidRPr="00CA0EF4" w:rsidRDefault="00715A4B" w:rsidP="00715A4B">
      <w:pPr>
        <w:pStyle w:val="1"/>
        <w:spacing w:after="80"/>
        <w:ind w:left="360"/>
        <w:contextualSpacing w:val="0"/>
        <w:jc w:val="both"/>
        <w:rPr>
          <w:rFonts w:ascii="Arial Narrow" w:hAnsi="Arial Narrow" w:cs="Arial"/>
          <w:sz w:val="20"/>
          <w:szCs w:val="20"/>
        </w:rPr>
      </w:pPr>
    </w:p>
    <w:p w:rsidR="00023D74" w:rsidRPr="00CA0EF4" w:rsidRDefault="00023D74" w:rsidP="00567286">
      <w:pPr>
        <w:pStyle w:val="1"/>
        <w:numPr>
          <w:ilvl w:val="0"/>
          <w:numId w:val="6"/>
        </w:numPr>
        <w:ind w:left="3969"/>
        <w:contextualSpacing w:val="0"/>
        <w:jc w:val="both"/>
        <w:rPr>
          <w:rFonts w:ascii="Arial Narrow" w:hAnsi="Arial Narrow" w:cs="Arial"/>
          <w:b/>
          <w:sz w:val="20"/>
          <w:szCs w:val="20"/>
        </w:rPr>
      </w:pPr>
      <w:r w:rsidRPr="00CA0EF4">
        <w:rPr>
          <w:rFonts w:ascii="Arial Narrow" w:hAnsi="Arial Narrow" w:cs="Arial"/>
          <w:b/>
          <w:sz w:val="20"/>
          <w:szCs w:val="20"/>
        </w:rPr>
        <w:t>ОБРАННЯ  ВИКОНАВЧОГО  ОРГАНУ</w:t>
      </w:r>
    </w:p>
    <w:p w:rsidR="00CB5801" w:rsidRPr="00CA0EF4" w:rsidRDefault="000463B8" w:rsidP="007B3882">
      <w:pPr>
        <w:pStyle w:val="1"/>
        <w:numPr>
          <w:ilvl w:val="1"/>
          <w:numId w:val="6"/>
        </w:numPr>
        <w:tabs>
          <w:tab w:val="left" w:pos="1134"/>
        </w:tabs>
        <w:ind w:left="0" w:firstLine="709"/>
        <w:contextualSpacing w:val="0"/>
        <w:jc w:val="both"/>
        <w:rPr>
          <w:rFonts w:ascii="Arial Narrow" w:hAnsi="Arial Narrow" w:cs="Arial"/>
          <w:sz w:val="20"/>
          <w:szCs w:val="20"/>
        </w:rPr>
      </w:pPr>
      <w:r w:rsidRPr="000463B8">
        <w:rPr>
          <w:rFonts w:ascii="Arial Narrow" w:hAnsi="Arial Narrow" w:cs="Arial"/>
          <w:sz w:val="20"/>
          <w:szCs w:val="20"/>
        </w:rPr>
        <w:t xml:space="preserve">Генеральним </w:t>
      </w:r>
      <w:r>
        <w:rPr>
          <w:rFonts w:ascii="Arial Narrow" w:hAnsi="Arial Narrow" w:cs="Arial"/>
          <w:sz w:val="20"/>
          <w:szCs w:val="20"/>
          <w:lang w:val="ru-RU"/>
        </w:rPr>
        <w:t>д</w:t>
      </w:r>
      <w:r w:rsidR="00CB5801" w:rsidRPr="00CA0EF4">
        <w:rPr>
          <w:rFonts w:ascii="Arial Narrow" w:hAnsi="Arial Narrow" w:cs="Arial"/>
          <w:sz w:val="20"/>
          <w:szCs w:val="20"/>
        </w:rPr>
        <w:t>иректором може бути будь-яка фізична особа, яка має повну цивільну дієздатність і не є членом Наглядової ради чи Ревізійної комісії.</w:t>
      </w:r>
    </w:p>
    <w:p w:rsidR="00CB5801" w:rsidRPr="00CA0EF4" w:rsidRDefault="00CB5801" w:rsidP="007B3882">
      <w:pPr>
        <w:pStyle w:val="1"/>
        <w:numPr>
          <w:ilvl w:val="1"/>
          <w:numId w:val="6"/>
        </w:numPr>
        <w:tabs>
          <w:tab w:val="left" w:pos="1134"/>
        </w:tabs>
        <w:ind w:firstLine="349"/>
        <w:contextualSpacing w:val="0"/>
        <w:jc w:val="both"/>
        <w:rPr>
          <w:rFonts w:ascii="Arial Narrow" w:hAnsi="Arial Narrow" w:cs="Arial"/>
          <w:sz w:val="20"/>
          <w:szCs w:val="20"/>
        </w:rPr>
      </w:pPr>
      <w:r w:rsidRPr="00CA0EF4">
        <w:rPr>
          <w:rFonts w:ascii="Arial Narrow" w:hAnsi="Arial Narrow" w:cs="Arial"/>
          <w:sz w:val="20"/>
          <w:szCs w:val="20"/>
        </w:rPr>
        <w:t xml:space="preserve">Питання повноважень, умов діяльності, оплати праці та матеріального забезпечення </w:t>
      </w:r>
      <w:r w:rsidR="000463B8">
        <w:rPr>
          <w:rFonts w:ascii="Arial Narrow" w:hAnsi="Arial Narrow" w:cs="Arial"/>
          <w:sz w:val="20"/>
          <w:szCs w:val="20"/>
          <w:lang w:val="ru-RU"/>
        </w:rPr>
        <w:t>Генерального д</w:t>
      </w:r>
      <w:r w:rsidRPr="00CA0EF4">
        <w:rPr>
          <w:rFonts w:ascii="Arial Narrow" w:hAnsi="Arial Narrow" w:cs="Arial"/>
          <w:sz w:val="20"/>
          <w:szCs w:val="20"/>
        </w:rPr>
        <w:t xml:space="preserve">иректора визначаються Статутом Товариства, трудовим договором (контрактом) та Положенням про Виконавчий орган Товариства. </w:t>
      </w:r>
    </w:p>
    <w:p w:rsidR="00CB5801" w:rsidRPr="00CA0EF4" w:rsidRDefault="00CB5801" w:rsidP="007B3882">
      <w:pPr>
        <w:pStyle w:val="1"/>
        <w:numPr>
          <w:ilvl w:val="1"/>
          <w:numId w:val="6"/>
        </w:numPr>
        <w:tabs>
          <w:tab w:val="left" w:pos="1134"/>
        </w:tabs>
        <w:ind w:firstLine="349"/>
        <w:contextualSpacing w:val="0"/>
        <w:jc w:val="both"/>
        <w:rPr>
          <w:rFonts w:ascii="Arial Narrow" w:hAnsi="Arial Narrow" w:cs="Arial"/>
          <w:sz w:val="20"/>
          <w:szCs w:val="20"/>
        </w:rPr>
      </w:pPr>
      <w:r w:rsidRPr="00CA0EF4">
        <w:rPr>
          <w:rFonts w:ascii="Arial Narrow" w:hAnsi="Arial Narrow" w:cs="Arial"/>
          <w:sz w:val="20"/>
          <w:szCs w:val="20"/>
        </w:rPr>
        <w:t>Рішення про обрання</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(призначення) та припинення повноважень  </w:t>
      </w:r>
      <w:r w:rsidR="000463B8">
        <w:rPr>
          <w:rFonts w:ascii="Arial Narrow" w:hAnsi="Arial Narrow" w:cs="Arial"/>
          <w:sz w:val="20"/>
          <w:szCs w:val="20"/>
          <w:lang w:val="ru-RU"/>
        </w:rPr>
        <w:t>Генерального  д</w:t>
      </w:r>
      <w:r w:rsidRPr="00CA0EF4">
        <w:rPr>
          <w:rFonts w:ascii="Arial Narrow" w:hAnsi="Arial Narrow" w:cs="Arial"/>
          <w:sz w:val="20"/>
          <w:szCs w:val="20"/>
        </w:rPr>
        <w:t>иректора, приймаються Наглядовою радою.</w:t>
      </w:r>
    </w:p>
    <w:p w:rsidR="00CB5801" w:rsidRPr="00CA0EF4" w:rsidRDefault="00CB5801" w:rsidP="007B3882">
      <w:pPr>
        <w:pStyle w:val="1"/>
        <w:numPr>
          <w:ilvl w:val="1"/>
          <w:numId w:val="6"/>
        </w:numPr>
        <w:tabs>
          <w:tab w:val="left" w:pos="1134"/>
          <w:tab w:val="left" w:pos="1276"/>
        </w:tabs>
        <w:ind w:left="0" w:firstLine="709"/>
        <w:contextualSpacing w:val="0"/>
        <w:jc w:val="both"/>
        <w:rPr>
          <w:rFonts w:ascii="Arial Narrow" w:hAnsi="Arial Narrow" w:cs="Arial"/>
          <w:sz w:val="20"/>
          <w:szCs w:val="20"/>
        </w:rPr>
      </w:pPr>
      <w:r w:rsidRPr="00CA0EF4">
        <w:rPr>
          <w:rFonts w:ascii="Arial Narrow" w:hAnsi="Arial Narrow" w:cs="Arial"/>
          <w:sz w:val="20"/>
          <w:szCs w:val="20"/>
        </w:rPr>
        <w:t xml:space="preserve">Прийняття Наглядовою радою рішення про обрання (призначення) особи на посаду </w:t>
      </w:r>
      <w:r w:rsidR="000463B8">
        <w:rPr>
          <w:rFonts w:ascii="Arial Narrow" w:hAnsi="Arial Narrow" w:cs="Arial"/>
          <w:sz w:val="20"/>
          <w:szCs w:val="20"/>
          <w:lang w:val="ru-RU"/>
        </w:rPr>
        <w:t>Генерального д</w:t>
      </w:r>
      <w:r w:rsidRPr="00CA0EF4">
        <w:rPr>
          <w:rFonts w:ascii="Arial Narrow" w:hAnsi="Arial Narrow" w:cs="Arial"/>
          <w:sz w:val="20"/>
          <w:szCs w:val="20"/>
        </w:rPr>
        <w:t xml:space="preserve">иректора є підставою для укладення з особою, обраною на вказану посаду трудового договору (контракту) із Товариством. Посадові повноваження особи, обраної на посаду </w:t>
      </w:r>
      <w:r w:rsidR="000463B8">
        <w:rPr>
          <w:rFonts w:ascii="Arial Narrow" w:hAnsi="Arial Narrow" w:cs="Arial"/>
          <w:sz w:val="20"/>
          <w:szCs w:val="20"/>
          <w:lang w:val="ru-RU"/>
        </w:rPr>
        <w:t>Генерального д</w:t>
      </w:r>
      <w:r w:rsidRPr="00CA0EF4">
        <w:rPr>
          <w:rFonts w:ascii="Arial Narrow" w:hAnsi="Arial Narrow" w:cs="Arial"/>
          <w:sz w:val="20"/>
          <w:szCs w:val="20"/>
        </w:rPr>
        <w:t xml:space="preserve">иректора, дійсні з моменту її обрання, якщо інше не встановлено у відповідному рішенні Наглядової ради. Особа, обрана на посаду </w:t>
      </w:r>
      <w:r w:rsidR="000463B8">
        <w:rPr>
          <w:rFonts w:ascii="Arial Narrow" w:hAnsi="Arial Narrow" w:cs="Arial"/>
          <w:sz w:val="20"/>
          <w:szCs w:val="20"/>
          <w:lang w:val="ru-RU"/>
        </w:rPr>
        <w:t>Генерального д</w:t>
      </w:r>
      <w:r w:rsidRPr="00CA0EF4">
        <w:rPr>
          <w:rFonts w:ascii="Arial Narrow" w:hAnsi="Arial Narrow" w:cs="Arial"/>
          <w:sz w:val="20"/>
          <w:szCs w:val="20"/>
        </w:rPr>
        <w:t xml:space="preserve">иректора здійснює свої </w:t>
      </w:r>
      <w:r w:rsidR="0083413D" w:rsidRPr="00CA0EF4">
        <w:rPr>
          <w:rFonts w:ascii="Arial Narrow" w:hAnsi="Arial Narrow" w:cs="Arial"/>
          <w:sz w:val="20"/>
          <w:szCs w:val="20"/>
        </w:rPr>
        <w:t xml:space="preserve"> </w:t>
      </w:r>
      <w:r w:rsidRPr="00CA0EF4">
        <w:rPr>
          <w:rFonts w:ascii="Arial Narrow" w:hAnsi="Arial Narrow" w:cs="Arial"/>
          <w:sz w:val="20"/>
          <w:szCs w:val="20"/>
        </w:rPr>
        <w:t>повноваження на підставі  Статуту та укладеного з нею трудового договору (контракту).</w:t>
      </w:r>
    </w:p>
    <w:p w:rsidR="00CB5801" w:rsidRPr="00CA0EF4" w:rsidRDefault="00CB5801" w:rsidP="007B3882">
      <w:pPr>
        <w:pStyle w:val="1"/>
        <w:numPr>
          <w:ilvl w:val="1"/>
          <w:numId w:val="6"/>
        </w:numPr>
        <w:tabs>
          <w:tab w:val="left" w:pos="1134"/>
        </w:tabs>
        <w:ind w:firstLine="349"/>
        <w:contextualSpacing w:val="0"/>
        <w:jc w:val="both"/>
        <w:rPr>
          <w:rFonts w:ascii="Arial Narrow" w:hAnsi="Arial Narrow" w:cs="Arial"/>
          <w:sz w:val="20"/>
          <w:szCs w:val="20"/>
        </w:rPr>
      </w:pPr>
      <w:r w:rsidRPr="00CA0EF4">
        <w:rPr>
          <w:rFonts w:ascii="Arial Narrow" w:hAnsi="Arial Narrow" w:cs="Arial"/>
          <w:sz w:val="20"/>
          <w:szCs w:val="20"/>
        </w:rPr>
        <w:t xml:space="preserve">Контракт з </w:t>
      </w:r>
      <w:r w:rsidR="000463B8">
        <w:rPr>
          <w:rFonts w:ascii="Arial Narrow" w:hAnsi="Arial Narrow" w:cs="Arial"/>
          <w:sz w:val="20"/>
          <w:szCs w:val="20"/>
          <w:lang w:val="ru-RU"/>
        </w:rPr>
        <w:t>Генеральним д</w:t>
      </w:r>
      <w:r w:rsidRPr="00CA0EF4">
        <w:rPr>
          <w:rFonts w:ascii="Arial Narrow" w:hAnsi="Arial Narrow" w:cs="Arial"/>
          <w:sz w:val="20"/>
          <w:szCs w:val="20"/>
        </w:rPr>
        <w:t xml:space="preserve">иректором укладає (підписує) та/або розриває (припиняє) від імені Товариства – Наглядова рада. </w:t>
      </w:r>
    </w:p>
    <w:p w:rsidR="00CB5801" w:rsidRPr="00CA0EF4" w:rsidRDefault="00CB5801" w:rsidP="007B3882">
      <w:pPr>
        <w:pStyle w:val="1"/>
        <w:numPr>
          <w:ilvl w:val="1"/>
          <w:numId w:val="6"/>
        </w:numPr>
        <w:tabs>
          <w:tab w:val="left" w:pos="1134"/>
        </w:tabs>
        <w:ind w:left="0" w:firstLine="709"/>
        <w:contextualSpacing w:val="0"/>
        <w:jc w:val="both"/>
        <w:rPr>
          <w:rFonts w:ascii="Arial Narrow" w:hAnsi="Arial Narrow" w:cs="Arial"/>
          <w:sz w:val="20"/>
          <w:szCs w:val="20"/>
        </w:rPr>
      </w:pPr>
      <w:r w:rsidRPr="00CA0EF4">
        <w:rPr>
          <w:rFonts w:ascii="Arial Narrow" w:hAnsi="Arial Narrow" w:cs="Arial"/>
          <w:sz w:val="20"/>
          <w:szCs w:val="20"/>
        </w:rPr>
        <w:t xml:space="preserve">Від </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імені Товариства такий </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контракт підписує Голова Наглядової ради чи особа, уповноважена на таке </w:t>
      </w:r>
      <w:r w:rsidR="0083413D" w:rsidRPr="00CA0EF4">
        <w:rPr>
          <w:rFonts w:ascii="Arial Narrow" w:hAnsi="Arial Narrow" w:cs="Arial"/>
          <w:sz w:val="20"/>
          <w:szCs w:val="20"/>
        </w:rPr>
        <w:t xml:space="preserve"> </w:t>
      </w:r>
      <w:r w:rsidRPr="00CA0EF4">
        <w:rPr>
          <w:rFonts w:ascii="Arial Narrow" w:hAnsi="Arial Narrow" w:cs="Arial"/>
          <w:sz w:val="20"/>
          <w:szCs w:val="20"/>
        </w:rPr>
        <w:t>підписання</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 Наглядовою </w:t>
      </w:r>
      <w:r w:rsidR="0083413D" w:rsidRPr="00CA0EF4">
        <w:rPr>
          <w:rFonts w:ascii="Arial Narrow" w:hAnsi="Arial Narrow" w:cs="Arial"/>
          <w:sz w:val="20"/>
          <w:szCs w:val="20"/>
        </w:rPr>
        <w:t xml:space="preserve"> </w:t>
      </w:r>
      <w:r w:rsidRPr="00CA0EF4">
        <w:rPr>
          <w:rFonts w:ascii="Arial Narrow" w:hAnsi="Arial Narrow" w:cs="Arial"/>
          <w:sz w:val="20"/>
          <w:szCs w:val="20"/>
        </w:rPr>
        <w:t>радою.</w:t>
      </w:r>
    </w:p>
    <w:p w:rsidR="00CB5801" w:rsidRPr="000463B8" w:rsidRDefault="000463B8" w:rsidP="000463B8">
      <w:pPr>
        <w:pStyle w:val="1"/>
        <w:numPr>
          <w:ilvl w:val="1"/>
          <w:numId w:val="6"/>
        </w:numPr>
        <w:tabs>
          <w:tab w:val="left" w:pos="1134"/>
        </w:tabs>
        <w:ind w:firstLine="349"/>
        <w:contextualSpacing w:val="0"/>
        <w:jc w:val="both"/>
        <w:rPr>
          <w:rFonts w:ascii="Arial Narrow" w:hAnsi="Arial Narrow" w:cs="Arial"/>
          <w:sz w:val="20"/>
          <w:szCs w:val="20"/>
        </w:rPr>
      </w:pPr>
      <w:r>
        <w:rPr>
          <w:rFonts w:ascii="Arial Narrow" w:hAnsi="Arial Narrow" w:cs="Arial"/>
          <w:sz w:val="20"/>
          <w:szCs w:val="20"/>
          <w:lang w:val="ru-RU"/>
        </w:rPr>
        <w:t>Генеральний д</w:t>
      </w:r>
      <w:r w:rsidR="00CB5801" w:rsidRPr="000463B8">
        <w:rPr>
          <w:rFonts w:ascii="Arial Narrow" w:hAnsi="Arial Narrow" w:cs="Arial"/>
          <w:sz w:val="20"/>
          <w:szCs w:val="20"/>
        </w:rPr>
        <w:t xml:space="preserve">иректор </w:t>
      </w:r>
      <w:r w:rsidR="0083413D" w:rsidRPr="000463B8">
        <w:rPr>
          <w:rFonts w:ascii="Arial Narrow" w:hAnsi="Arial Narrow" w:cs="Arial"/>
          <w:sz w:val="20"/>
          <w:szCs w:val="20"/>
        </w:rPr>
        <w:t xml:space="preserve"> </w:t>
      </w:r>
      <w:r w:rsidR="00CB5801" w:rsidRPr="000463B8">
        <w:rPr>
          <w:rFonts w:ascii="Arial Narrow" w:hAnsi="Arial Narrow" w:cs="Arial"/>
          <w:sz w:val="20"/>
          <w:szCs w:val="20"/>
        </w:rPr>
        <w:t xml:space="preserve">може бути </w:t>
      </w:r>
      <w:r w:rsidR="0083413D" w:rsidRPr="000463B8">
        <w:rPr>
          <w:rFonts w:ascii="Arial Narrow" w:hAnsi="Arial Narrow" w:cs="Arial"/>
          <w:sz w:val="20"/>
          <w:szCs w:val="20"/>
        </w:rPr>
        <w:t xml:space="preserve"> </w:t>
      </w:r>
      <w:r w:rsidR="00CB5801" w:rsidRPr="000463B8">
        <w:rPr>
          <w:rFonts w:ascii="Arial Narrow" w:hAnsi="Arial Narrow" w:cs="Arial"/>
          <w:sz w:val="20"/>
          <w:szCs w:val="20"/>
        </w:rPr>
        <w:t>відсторонений</w:t>
      </w:r>
      <w:r w:rsidR="0083413D" w:rsidRPr="000463B8">
        <w:rPr>
          <w:rFonts w:ascii="Arial Narrow" w:hAnsi="Arial Narrow" w:cs="Arial"/>
          <w:sz w:val="20"/>
          <w:szCs w:val="20"/>
        </w:rPr>
        <w:t xml:space="preserve"> </w:t>
      </w:r>
      <w:r w:rsidR="00CB5801" w:rsidRPr="000463B8">
        <w:rPr>
          <w:rFonts w:ascii="Arial Narrow" w:hAnsi="Arial Narrow" w:cs="Arial"/>
          <w:sz w:val="20"/>
          <w:szCs w:val="20"/>
        </w:rPr>
        <w:t xml:space="preserve"> від </w:t>
      </w:r>
      <w:r w:rsidR="0083413D" w:rsidRPr="000463B8">
        <w:rPr>
          <w:rFonts w:ascii="Arial Narrow" w:hAnsi="Arial Narrow" w:cs="Arial"/>
          <w:sz w:val="20"/>
          <w:szCs w:val="20"/>
        </w:rPr>
        <w:t xml:space="preserve"> </w:t>
      </w:r>
      <w:r w:rsidR="00CB5801" w:rsidRPr="000463B8">
        <w:rPr>
          <w:rFonts w:ascii="Arial Narrow" w:hAnsi="Arial Narrow" w:cs="Arial"/>
          <w:sz w:val="20"/>
          <w:szCs w:val="20"/>
        </w:rPr>
        <w:t>здійснення</w:t>
      </w:r>
      <w:r w:rsidR="0083413D" w:rsidRPr="000463B8">
        <w:rPr>
          <w:rFonts w:ascii="Arial Narrow" w:hAnsi="Arial Narrow" w:cs="Arial"/>
          <w:sz w:val="20"/>
          <w:szCs w:val="20"/>
        </w:rPr>
        <w:t xml:space="preserve"> </w:t>
      </w:r>
      <w:r w:rsidR="00CB5801" w:rsidRPr="000463B8">
        <w:rPr>
          <w:rFonts w:ascii="Arial Narrow" w:hAnsi="Arial Narrow" w:cs="Arial"/>
          <w:sz w:val="20"/>
          <w:szCs w:val="20"/>
        </w:rPr>
        <w:t xml:space="preserve"> повноважень </w:t>
      </w:r>
      <w:r w:rsidR="0083413D" w:rsidRPr="000463B8">
        <w:rPr>
          <w:rFonts w:ascii="Arial Narrow" w:hAnsi="Arial Narrow" w:cs="Arial"/>
          <w:sz w:val="20"/>
          <w:szCs w:val="20"/>
        </w:rPr>
        <w:t xml:space="preserve"> </w:t>
      </w:r>
      <w:r w:rsidR="00CB5801" w:rsidRPr="000463B8">
        <w:rPr>
          <w:rFonts w:ascii="Arial Narrow" w:hAnsi="Arial Narrow" w:cs="Arial"/>
          <w:sz w:val="20"/>
          <w:szCs w:val="20"/>
        </w:rPr>
        <w:t>за рішенням Наглядової ради.</w:t>
      </w:r>
    </w:p>
    <w:p w:rsidR="00CB5801" w:rsidRPr="00CA0EF4" w:rsidRDefault="00CB5801" w:rsidP="007B3882">
      <w:pPr>
        <w:pStyle w:val="1"/>
        <w:numPr>
          <w:ilvl w:val="1"/>
          <w:numId w:val="6"/>
        </w:numPr>
        <w:tabs>
          <w:tab w:val="left" w:pos="1134"/>
        </w:tabs>
        <w:ind w:left="0" w:firstLine="709"/>
        <w:contextualSpacing w:val="0"/>
        <w:jc w:val="both"/>
        <w:rPr>
          <w:rFonts w:ascii="Arial Narrow" w:hAnsi="Arial Narrow" w:cs="Arial"/>
          <w:sz w:val="20"/>
          <w:szCs w:val="20"/>
        </w:rPr>
      </w:pPr>
      <w:r w:rsidRPr="00CA0EF4">
        <w:rPr>
          <w:rFonts w:ascii="Arial Narrow" w:hAnsi="Arial Narrow" w:cs="Arial"/>
          <w:sz w:val="20"/>
          <w:szCs w:val="20"/>
        </w:rPr>
        <w:t xml:space="preserve">У разі прийняття рішення про відсторонення від здійснення повноважень </w:t>
      </w:r>
      <w:r w:rsidR="000463B8">
        <w:rPr>
          <w:rFonts w:ascii="Arial Narrow" w:hAnsi="Arial Narrow" w:cs="Arial"/>
          <w:sz w:val="20"/>
          <w:szCs w:val="20"/>
          <w:lang w:val="ru-RU"/>
        </w:rPr>
        <w:t>Генерального д</w:t>
      </w:r>
      <w:r w:rsidRPr="00CA0EF4">
        <w:rPr>
          <w:rFonts w:ascii="Arial Narrow" w:hAnsi="Arial Narrow" w:cs="Arial"/>
          <w:sz w:val="20"/>
          <w:szCs w:val="20"/>
        </w:rPr>
        <w:t xml:space="preserve">иректора, Наглядова рада одночасно приймає рішення про призначення </w:t>
      </w:r>
      <w:r w:rsidR="000463B8">
        <w:rPr>
          <w:rFonts w:ascii="Arial Narrow" w:hAnsi="Arial Narrow" w:cs="Arial"/>
          <w:sz w:val="20"/>
          <w:szCs w:val="20"/>
          <w:lang w:val="ru-RU"/>
        </w:rPr>
        <w:t>Генерального д</w:t>
      </w:r>
      <w:r w:rsidRPr="00CA0EF4">
        <w:rPr>
          <w:rFonts w:ascii="Arial Narrow" w:hAnsi="Arial Narrow" w:cs="Arial"/>
          <w:sz w:val="20"/>
          <w:szCs w:val="20"/>
        </w:rPr>
        <w:t xml:space="preserve">иректора або особи, яка тимчасово здійснюватиме повноваження відстороненого </w:t>
      </w:r>
      <w:r w:rsidR="000463B8">
        <w:rPr>
          <w:rFonts w:ascii="Arial Narrow" w:hAnsi="Arial Narrow" w:cs="Arial"/>
          <w:sz w:val="20"/>
          <w:szCs w:val="20"/>
          <w:lang w:val="ru-RU"/>
        </w:rPr>
        <w:t>Генерального д</w:t>
      </w:r>
      <w:r w:rsidRPr="00CA0EF4">
        <w:rPr>
          <w:rFonts w:ascii="Arial Narrow" w:hAnsi="Arial Narrow" w:cs="Arial"/>
          <w:sz w:val="20"/>
          <w:szCs w:val="20"/>
        </w:rPr>
        <w:t xml:space="preserve">иректора. З метою врегулювання повноважень та умов оплати праці особи, яка тимчасово здійснює повноваження </w:t>
      </w:r>
      <w:r w:rsidR="000463B8">
        <w:rPr>
          <w:rFonts w:ascii="Arial Narrow" w:hAnsi="Arial Narrow" w:cs="Arial"/>
          <w:sz w:val="20"/>
          <w:szCs w:val="20"/>
          <w:lang w:val="ru-RU"/>
        </w:rPr>
        <w:t>Генерального д</w:t>
      </w:r>
      <w:r w:rsidRPr="00CA0EF4">
        <w:rPr>
          <w:rFonts w:ascii="Arial Narrow" w:hAnsi="Arial Narrow" w:cs="Arial"/>
          <w:sz w:val="20"/>
          <w:szCs w:val="20"/>
        </w:rPr>
        <w:t xml:space="preserve">иректора, Наглядова рада має право укладати з такою особою трудовий договір (контракт), подібний до трудового договору (контракту), який </w:t>
      </w:r>
      <w:r w:rsidR="0083413D" w:rsidRPr="00CA0EF4">
        <w:rPr>
          <w:rFonts w:ascii="Arial Narrow" w:hAnsi="Arial Narrow" w:cs="Arial"/>
          <w:sz w:val="20"/>
          <w:szCs w:val="20"/>
        </w:rPr>
        <w:t xml:space="preserve"> </w:t>
      </w:r>
      <w:r w:rsidRPr="00CA0EF4">
        <w:rPr>
          <w:rFonts w:ascii="Arial Narrow" w:hAnsi="Arial Narrow" w:cs="Arial"/>
          <w:sz w:val="20"/>
          <w:szCs w:val="20"/>
        </w:rPr>
        <w:t>укладений або</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 був</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 би</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 укладений</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 з</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 </w:t>
      </w:r>
      <w:r w:rsidR="000463B8">
        <w:rPr>
          <w:rFonts w:ascii="Arial Narrow" w:hAnsi="Arial Narrow" w:cs="Arial"/>
          <w:sz w:val="20"/>
          <w:szCs w:val="20"/>
          <w:lang w:val="ru-RU"/>
        </w:rPr>
        <w:t>Генеральним д</w:t>
      </w:r>
      <w:r w:rsidRPr="00CA0EF4">
        <w:rPr>
          <w:rFonts w:ascii="Arial Narrow" w:hAnsi="Arial Narrow" w:cs="Arial"/>
          <w:sz w:val="20"/>
          <w:szCs w:val="20"/>
        </w:rPr>
        <w:t>иректором.</w:t>
      </w:r>
    </w:p>
    <w:p w:rsidR="00CB5801" w:rsidRPr="00CA0EF4" w:rsidRDefault="00CB5801" w:rsidP="007B3882">
      <w:pPr>
        <w:pStyle w:val="1"/>
        <w:numPr>
          <w:ilvl w:val="1"/>
          <w:numId w:val="6"/>
        </w:numPr>
        <w:tabs>
          <w:tab w:val="left" w:pos="1134"/>
        </w:tabs>
        <w:ind w:left="0" w:firstLine="709"/>
        <w:contextualSpacing w:val="0"/>
        <w:jc w:val="both"/>
        <w:rPr>
          <w:rFonts w:ascii="Arial Narrow" w:hAnsi="Arial Narrow" w:cs="Arial"/>
          <w:sz w:val="20"/>
          <w:szCs w:val="20"/>
        </w:rPr>
      </w:pPr>
      <w:r w:rsidRPr="00CA0EF4">
        <w:rPr>
          <w:rFonts w:ascii="Arial Narrow" w:hAnsi="Arial Narrow" w:cs="Arial"/>
          <w:sz w:val="20"/>
          <w:szCs w:val="20"/>
        </w:rPr>
        <w:t xml:space="preserve">Особа, що виконує повноваження </w:t>
      </w:r>
      <w:r w:rsidR="000463B8">
        <w:rPr>
          <w:rFonts w:ascii="Arial Narrow" w:hAnsi="Arial Narrow" w:cs="Arial"/>
          <w:sz w:val="20"/>
          <w:szCs w:val="20"/>
          <w:lang w:val="ru-RU"/>
        </w:rPr>
        <w:t>Генерального д</w:t>
      </w:r>
      <w:r w:rsidRPr="00CA0EF4">
        <w:rPr>
          <w:rFonts w:ascii="Arial Narrow" w:hAnsi="Arial Narrow" w:cs="Arial"/>
          <w:sz w:val="20"/>
          <w:szCs w:val="20"/>
        </w:rPr>
        <w:t xml:space="preserve">иректора, має такий же обсяг прав і обов’язків, та несе таку ж відповідальність що і </w:t>
      </w:r>
      <w:r w:rsidR="0083413D" w:rsidRPr="00CA0EF4">
        <w:rPr>
          <w:rFonts w:ascii="Arial Narrow" w:hAnsi="Arial Narrow" w:cs="Arial"/>
          <w:sz w:val="20"/>
          <w:szCs w:val="20"/>
        </w:rPr>
        <w:t xml:space="preserve"> </w:t>
      </w:r>
      <w:r w:rsidR="000463B8">
        <w:rPr>
          <w:rFonts w:ascii="Arial Narrow" w:hAnsi="Arial Narrow" w:cs="Arial"/>
          <w:sz w:val="20"/>
          <w:szCs w:val="20"/>
          <w:lang w:val="ru-RU"/>
        </w:rPr>
        <w:t>Генеральний д</w:t>
      </w:r>
      <w:r w:rsidRPr="00CA0EF4">
        <w:rPr>
          <w:rFonts w:ascii="Arial Narrow" w:hAnsi="Arial Narrow" w:cs="Arial"/>
          <w:sz w:val="20"/>
          <w:szCs w:val="20"/>
        </w:rPr>
        <w:t>иректор.</w:t>
      </w:r>
    </w:p>
    <w:p w:rsidR="00CB5801" w:rsidRPr="00CA0EF4" w:rsidRDefault="00CB5801" w:rsidP="007B3882">
      <w:pPr>
        <w:pStyle w:val="1"/>
        <w:numPr>
          <w:ilvl w:val="1"/>
          <w:numId w:val="6"/>
        </w:numPr>
        <w:tabs>
          <w:tab w:val="left" w:pos="1134"/>
        </w:tabs>
        <w:ind w:left="0" w:firstLine="709"/>
        <w:contextualSpacing w:val="0"/>
        <w:jc w:val="both"/>
        <w:rPr>
          <w:rFonts w:ascii="Arial Narrow" w:hAnsi="Arial Narrow" w:cs="Arial"/>
          <w:sz w:val="20"/>
          <w:szCs w:val="20"/>
        </w:rPr>
      </w:pPr>
      <w:r w:rsidRPr="00CA0EF4">
        <w:rPr>
          <w:rFonts w:ascii="Arial Narrow" w:hAnsi="Arial Narrow" w:cs="Arial"/>
          <w:sz w:val="20"/>
          <w:szCs w:val="20"/>
        </w:rPr>
        <w:t xml:space="preserve">Наглядова рада має право у будь-який момент прийняти рішення про припинення повноважень </w:t>
      </w:r>
      <w:r w:rsidR="000463B8">
        <w:rPr>
          <w:rFonts w:ascii="Arial Narrow" w:hAnsi="Arial Narrow" w:cs="Arial"/>
          <w:sz w:val="20"/>
          <w:szCs w:val="20"/>
          <w:lang w:val="ru-RU"/>
        </w:rPr>
        <w:t>Генерального д</w:t>
      </w:r>
      <w:r w:rsidRPr="00CA0EF4">
        <w:rPr>
          <w:rFonts w:ascii="Arial Narrow" w:hAnsi="Arial Narrow" w:cs="Arial"/>
          <w:sz w:val="20"/>
          <w:szCs w:val="20"/>
        </w:rPr>
        <w:t xml:space="preserve">иректора та розірвання з ним трудових відносин, а також трудового контракту, або рішення про відсторонення </w:t>
      </w:r>
      <w:r w:rsidR="000463B8">
        <w:rPr>
          <w:rFonts w:ascii="Arial Narrow" w:hAnsi="Arial Narrow" w:cs="Arial"/>
          <w:sz w:val="20"/>
          <w:szCs w:val="20"/>
          <w:lang w:val="ru-RU"/>
        </w:rPr>
        <w:t>Генерального д</w:t>
      </w:r>
      <w:r w:rsidRPr="00CA0EF4">
        <w:rPr>
          <w:rFonts w:ascii="Arial Narrow" w:hAnsi="Arial Narrow" w:cs="Arial"/>
          <w:sz w:val="20"/>
          <w:szCs w:val="20"/>
        </w:rPr>
        <w:t>иректора. Таке рішення Наглядова рада має право прийняти незалежно від</w:t>
      </w:r>
      <w:r w:rsidR="0083413D" w:rsidRPr="00CA0EF4">
        <w:rPr>
          <w:rFonts w:ascii="Arial Narrow" w:hAnsi="Arial Narrow" w:cs="Arial"/>
          <w:sz w:val="20"/>
          <w:szCs w:val="20"/>
        </w:rPr>
        <w:t xml:space="preserve"> </w:t>
      </w:r>
      <w:r w:rsidRPr="00CA0EF4">
        <w:rPr>
          <w:rFonts w:ascii="Arial Narrow" w:hAnsi="Arial Narrow" w:cs="Arial"/>
          <w:sz w:val="20"/>
          <w:szCs w:val="20"/>
        </w:rPr>
        <w:t>строку перебування</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 обраної</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 особи на посаді</w:t>
      </w:r>
      <w:r w:rsidR="0083413D" w:rsidRPr="00CA0EF4">
        <w:rPr>
          <w:rFonts w:ascii="Arial Narrow" w:hAnsi="Arial Narrow" w:cs="Arial"/>
          <w:sz w:val="20"/>
          <w:szCs w:val="20"/>
        </w:rPr>
        <w:t xml:space="preserve"> </w:t>
      </w:r>
      <w:r w:rsidR="000463B8">
        <w:rPr>
          <w:rFonts w:ascii="Arial Narrow" w:hAnsi="Arial Narrow" w:cs="Arial"/>
          <w:sz w:val="20"/>
          <w:szCs w:val="20"/>
          <w:lang w:val="ru-RU"/>
        </w:rPr>
        <w:t>Генерального д</w:t>
      </w:r>
      <w:r w:rsidRPr="00CA0EF4">
        <w:rPr>
          <w:rFonts w:ascii="Arial Narrow" w:hAnsi="Arial Narrow" w:cs="Arial"/>
          <w:sz w:val="20"/>
          <w:szCs w:val="20"/>
        </w:rPr>
        <w:t xml:space="preserve">иректора. </w:t>
      </w:r>
    </w:p>
    <w:p w:rsidR="00CB5801" w:rsidRPr="00CA0EF4" w:rsidRDefault="00CB5801" w:rsidP="007B3882">
      <w:pPr>
        <w:pStyle w:val="1"/>
        <w:numPr>
          <w:ilvl w:val="1"/>
          <w:numId w:val="6"/>
        </w:numPr>
        <w:tabs>
          <w:tab w:val="left" w:pos="1134"/>
        </w:tabs>
        <w:ind w:left="0" w:firstLine="709"/>
        <w:contextualSpacing w:val="0"/>
        <w:jc w:val="both"/>
        <w:rPr>
          <w:rFonts w:ascii="Arial Narrow" w:hAnsi="Arial Narrow" w:cs="Arial"/>
          <w:sz w:val="20"/>
          <w:szCs w:val="20"/>
        </w:rPr>
      </w:pPr>
      <w:r w:rsidRPr="00CA0EF4">
        <w:rPr>
          <w:rFonts w:ascii="Arial Narrow" w:hAnsi="Arial Narrow" w:cs="Arial"/>
          <w:sz w:val="20"/>
          <w:szCs w:val="20"/>
        </w:rPr>
        <w:t xml:space="preserve">Повноваження особи, яка була обрана на посаду </w:t>
      </w:r>
      <w:r w:rsidR="000463B8">
        <w:rPr>
          <w:rFonts w:ascii="Arial Narrow" w:hAnsi="Arial Narrow" w:cs="Arial"/>
          <w:sz w:val="20"/>
          <w:szCs w:val="20"/>
          <w:lang w:val="ru-RU"/>
        </w:rPr>
        <w:t>Генерального д</w:t>
      </w:r>
      <w:r w:rsidRPr="00CA0EF4">
        <w:rPr>
          <w:rFonts w:ascii="Arial Narrow" w:hAnsi="Arial Narrow" w:cs="Arial"/>
          <w:sz w:val="20"/>
          <w:szCs w:val="20"/>
        </w:rPr>
        <w:t xml:space="preserve">иректора, припиняються в момент прийняття Наглядовою радою рішення про припинення повноважень </w:t>
      </w:r>
      <w:r w:rsidR="0083413D" w:rsidRPr="00CA0EF4">
        <w:rPr>
          <w:rFonts w:ascii="Arial Narrow" w:hAnsi="Arial Narrow" w:cs="Arial"/>
          <w:sz w:val="20"/>
          <w:szCs w:val="20"/>
        </w:rPr>
        <w:t xml:space="preserve"> </w:t>
      </w:r>
      <w:r w:rsidR="000463B8">
        <w:rPr>
          <w:rFonts w:ascii="Arial Narrow" w:hAnsi="Arial Narrow" w:cs="Arial"/>
          <w:sz w:val="20"/>
          <w:szCs w:val="20"/>
          <w:lang w:val="ru-RU"/>
        </w:rPr>
        <w:t>Генерального д</w:t>
      </w:r>
      <w:r w:rsidRPr="00CA0EF4">
        <w:rPr>
          <w:rFonts w:ascii="Arial Narrow" w:hAnsi="Arial Narrow" w:cs="Arial"/>
          <w:sz w:val="20"/>
          <w:szCs w:val="20"/>
        </w:rPr>
        <w:t>иректора, якщо інше не встановлено у відповідному рішенні Наглядової ради. Наслідком прийняття Наглядовою радою рішення про припинення повноважень</w:t>
      </w:r>
      <w:r w:rsidR="0083413D" w:rsidRPr="00CA0EF4">
        <w:rPr>
          <w:rFonts w:ascii="Arial Narrow" w:hAnsi="Arial Narrow" w:cs="Arial"/>
          <w:sz w:val="20"/>
          <w:szCs w:val="20"/>
        </w:rPr>
        <w:t xml:space="preserve"> </w:t>
      </w:r>
      <w:r w:rsidR="000463B8">
        <w:rPr>
          <w:rFonts w:ascii="Arial Narrow" w:hAnsi="Arial Narrow" w:cs="Arial"/>
          <w:sz w:val="20"/>
          <w:szCs w:val="20"/>
          <w:lang w:val="ru-RU"/>
        </w:rPr>
        <w:t>Генерального д</w:t>
      </w:r>
      <w:r w:rsidRPr="00CA0EF4">
        <w:rPr>
          <w:rFonts w:ascii="Arial Narrow" w:hAnsi="Arial Narrow" w:cs="Arial"/>
          <w:sz w:val="20"/>
          <w:szCs w:val="20"/>
        </w:rPr>
        <w:t>иректора є розірвання з ним трудового договору (контракту) та припинення трудових відносин із Товариством.</w:t>
      </w:r>
    </w:p>
    <w:p w:rsidR="00CB5801" w:rsidRPr="00CA0EF4" w:rsidRDefault="00CB5801" w:rsidP="007B3882">
      <w:pPr>
        <w:pStyle w:val="1"/>
        <w:numPr>
          <w:ilvl w:val="1"/>
          <w:numId w:val="6"/>
        </w:numPr>
        <w:tabs>
          <w:tab w:val="left" w:pos="1134"/>
        </w:tabs>
        <w:ind w:firstLine="349"/>
        <w:contextualSpacing w:val="0"/>
        <w:jc w:val="both"/>
        <w:rPr>
          <w:rFonts w:ascii="Arial Narrow" w:hAnsi="Arial Narrow" w:cs="Arial"/>
          <w:sz w:val="20"/>
          <w:szCs w:val="20"/>
        </w:rPr>
      </w:pPr>
      <w:r w:rsidRPr="00CA0EF4">
        <w:rPr>
          <w:rFonts w:ascii="Arial Narrow" w:hAnsi="Arial Narrow" w:cs="Arial"/>
          <w:sz w:val="20"/>
          <w:szCs w:val="20"/>
        </w:rPr>
        <w:t xml:space="preserve">Повноваження особи, обраної </w:t>
      </w:r>
      <w:r w:rsidR="0083413D" w:rsidRPr="00CA0EF4">
        <w:rPr>
          <w:rFonts w:ascii="Arial Narrow" w:hAnsi="Arial Narrow" w:cs="Arial"/>
          <w:sz w:val="20"/>
          <w:szCs w:val="20"/>
        </w:rPr>
        <w:t xml:space="preserve"> </w:t>
      </w:r>
      <w:r w:rsidRPr="00CA0EF4">
        <w:rPr>
          <w:rFonts w:ascii="Arial Narrow" w:hAnsi="Arial Narrow" w:cs="Arial"/>
          <w:sz w:val="20"/>
          <w:szCs w:val="20"/>
        </w:rPr>
        <w:t>на посаду</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 </w:t>
      </w:r>
      <w:r w:rsidR="000463B8">
        <w:rPr>
          <w:rFonts w:ascii="Arial Narrow" w:hAnsi="Arial Narrow" w:cs="Arial"/>
          <w:sz w:val="20"/>
          <w:szCs w:val="20"/>
          <w:lang w:val="ru-RU"/>
        </w:rPr>
        <w:t>Генерального д</w:t>
      </w:r>
      <w:r w:rsidRPr="00CA0EF4">
        <w:rPr>
          <w:rFonts w:ascii="Arial Narrow" w:hAnsi="Arial Narrow" w:cs="Arial"/>
          <w:sz w:val="20"/>
          <w:szCs w:val="20"/>
        </w:rPr>
        <w:t xml:space="preserve">иректора припиняються достроково у </w:t>
      </w:r>
      <w:r w:rsidR="0083413D" w:rsidRPr="00CA0EF4">
        <w:rPr>
          <w:rFonts w:ascii="Arial Narrow" w:hAnsi="Arial Narrow" w:cs="Arial"/>
          <w:sz w:val="20"/>
          <w:szCs w:val="20"/>
        </w:rPr>
        <w:t xml:space="preserve"> </w:t>
      </w:r>
      <w:r w:rsidRPr="00CA0EF4">
        <w:rPr>
          <w:rFonts w:ascii="Arial Narrow" w:hAnsi="Arial Narrow" w:cs="Arial"/>
          <w:sz w:val="20"/>
          <w:szCs w:val="20"/>
        </w:rPr>
        <w:t>разі:</w:t>
      </w:r>
    </w:p>
    <w:p w:rsidR="00CB5801" w:rsidRPr="00CA0EF4" w:rsidRDefault="000463B8" w:rsidP="000463B8">
      <w:pPr>
        <w:numPr>
          <w:ilvl w:val="0"/>
          <w:numId w:val="2"/>
        </w:numPr>
        <w:tabs>
          <w:tab w:val="left" w:pos="993"/>
        </w:tabs>
        <w:spacing w:after="0" w:line="240" w:lineRule="auto"/>
        <w:ind w:left="0" w:firstLine="709"/>
        <w:jc w:val="both"/>
        <w:rPr>
          <w:rFonts w:ascii="Arial Narrow" w:hAnsi="Arial Narrow" w:cs="Arial"/>
          <w:sz w:val="20"/>
          <w:szCs w:val="20"/>
        </w:rPr>
      </w:pPr>
      <w:r>
        <w:rPr>
          <w:rFonts w:ascii="Arial Narrow" w:hAnsi="Arial Narrow" w:cs="Arial"/>
          <w:sz w:val="20"/>
          <w:szCs w:val="20"/>
          <w:lang w:val="ru-RU"/>
        </w:rPr>
        <w:t xml:space="preserve"> </w:t>
      </w:r>
      <w:r w:rsidR="00CB5801" w:rsidRPr="00CA0EF4">
        <w:rPr>
          <w:rFonts w:ascii="Arial Narrow" w:hAnsi="Arial Narrow" w:cs="Arial"/>
          <w:sz w:val="20"/>
          <w:szCs w:val="20"/>
        </w:rPr>
        <w:t xml:space="preserve">Складання повноважень за особистою заявою особи, обраної на посаду </w:t>
      </w:r>
      <w:r>
        <w:rPr>
          <w:rFonts w:ascii="Arial Narrow" w:hAnsi="Arial Narrow" w:cs="Arial"/>
          <w:sz w:val="20"/>
          <w:szCs w:val="20"/>
          <w:lang w:val="ru-RU"/>
        </w:rPr>
        <w:t>Генерального д</w:t>
      </w:r>
      <w:r w:rsidR="00CB5801" w:rsidRPr="00CA0EF4">
        <w:rPr>
          <w:rFonts w:ascii="Arial Narrow" w:hAnsi="Arial Narrow" w:cs="Arial"/>
          <w:sz w:val="20"/>
          <w:szCs w:val="20"/>
        </w:rPr>
        <w:t xml:space="preserve">иректора, за умови письмового повідомлення про це Наглядової ради не менш ніж за 14 (чотирнадцять) днів, або в </w:t>
      </w:r>
      <w:r w:rsidR="0083413D" w:rsidRPr="00CA0EF4">
        <w:rPr>
          <w:rFonts w:ascii="Arial Narrow" w:hAnsi="Arial Narrow" w:cs="Arial"/>
          <w:sz w:val="20"/>
          <w:szCs w:val="20"/>
        </w:rPr>
        <w:t xml:space="preserve"> </w:t>
      </w:r>
      <w:r w:rsidR="00CB5801" w:rsidRPr="00CA0EF4">
        <w:rPr>
          <w:rFonts w:ascii="Arial Narrow" w:hAnsi="Arial Narrow" w:cs="Arial"/>
          <w:sz w:val="20"/>
          <w:szCs w:val="20"/>
        </w:rPr>
        <w:t>коротший</w:t>
      </w:r>
      <w:r w:rsidR="0083413D" w:rsidRPr="00CA0EF4">
        <w:rPr>
          <w:rFonts w:ascii="Arial Narrow" w:hAnsi="Arial Narrow" w:cs="Arial"/>
          <w:sz w:val="20"/>
          <w:szCs w:val="20"/>
        </w:rPr>
        <w:t xml:space="preserve"> </w:t>
      </w:r>
      <w:r w:rsidR="00CB5801" w:rsidRPr="00CA0EF4">
        <w:rPr>
          <w:rFonts w:ascii="Arial Narrow" w:hAnsi="Arial Narrow" w:cs="Arial"/>
          <w:sz w:val="20"/>
          <w:szCs w:val="20"/>
        </w:rPr>
        <w:t xml:space="preserve"> строк</w:t>
      </w:r>
      <w:r w:rsidR="0083413D" w:rsidRPr="00CA0EF4">
        <w:rPr>
          <w:rFonts w:ascii="Arial Narrow" w:hAnsi="Arial Narrow" w:cs="Arial"/>
          <w:sz w:val="20"/>
          <w:szCs w:val="20"/>
        </w:rPr>
        <w:t xml:space="preserve"> </w:t>
      </w:r>
      <w:r w:rsidR="00CB5801" w:rsidRPr="00CA0EF4">
        <w:rPr>
          <w:rFonts w:ascii="Arial Narrow" w:hAnsi="Arial Narrow" w:cs="Arial"/>
          <w:sz w:val="20"/>
          <w:szCs w:val="20"/>
        </w:rPr>
        <w:t xml:space="preserve"> за згодою</w:t>
      </w:r>
      <w:r w:rsidR="0083413D" w:rsidRPr="00CA0EF4">
        <w:rPr>
          <w:rFonts w:ascii="Arial Narrow" w:hAnsi="Arial Narrow" w:cs="Arial"/>
          <w:sz w:val="20"/>
          <w:szCs w:val="20"/>
        </w:rPr>
        <w:t xml:space="preserve"> </w:t>
      </w:r>
      <w:r w:rsidR="00CB5801" w:rsidRPr="00CA0EF4">
        <w:rPr>
          <w:rFonts w:ascii="Arial Narrow" w:hAnsi="Arial Narrow" w:cs="Arial"/>
          <w:sz w:val="20"/>
          <w:szCs w:val="20"/>
        </w:rPr>
        <w:t xml:space="preserve"> Наглядової </w:t>
      </w:r>
      <w:r w:rsidR="0083413D" w:rsidRPr="00CA0EF4">
        <w:rPr>
          <w:rFonts w:ascii="Arial Narrow" w:hAnsi="Arial Narrow" w:cs="Arial"/>
          <w:sz w:val="20"/>
          <w:szCs w:val="20"/>
        </w:rPr>
        <w:t xml:space="preserve"> </w:t>
      </w:r>
      <w:r w:rsidR="00CB5801" w:rsidRPr="00CA0EF4">
        <w:rPr>
          <w:rFonts w:ascii="Arial Narrow" w:hAnsi="Arial Narrow" w:cs="Arial"/>
          <w:sz w:val="20"/>
          <w:szCs w:val="20"/>
        </w:rPr>
        <w:t xml:space="preserve">ради. </w:t>
      </w:r>
    </w:p>
    <w:p w:rsidR="00CB5801" w:rsidRPr="00CA0EF4" w:rsidRDefault="000463B8" w:rsidP="000463B8">
      <w:pPr>
        <w:numPr>
          <w:ilvl w:val="0"/>
          <w:numId w:val="2"/>
        </w:numPr>
        <w:tabs>
          <w:tab w:val="left" w:pos="993"/>
        </w:tabs>
        <w:spacing w:after="0" w:line="240" w:lineRule="auto"/>
        <w:jc w:val="both"/>
        <w:rPr>
          <w:rFonts w:ascii="Arial Narrow" w:hAnsi="Arial Narrow" w:cs="Arial"/>
          <w:sz w:val="20"/>
          <w:szCs w:val="20"/>
        </w:rPr>
      </w:pPr>
      <w:r>
        <w:rPr>
          <w:rFonts w:ascii="Arial Narrow" w:hAnsi="Arial Narrow" w:cs="Arial"/>
          <w:sz w:val="20"/>
          <w:szCs w:val="20"/>
          <w:lang w:val="ru-RU"/>
        </w:rPr>
        <w:t xml:space="preserve"> </w:t>
      </w:r>
      <w:r w:rsidR="00CB5801" w:rsidRPr="00CA0EF4">
        <w:rPr>
          <w:rFonts w:ascii="Arial Narrow" w:hAnsi="Arial Narrow" w:cs="Arial"/>
          <w:sz w:val="20"/>
          <w:szCs w:val="20"/>
        </w:rPr>
        <w:t xml:space="preserve">Неможливості виконання особою обов’язків та здійснення повноважень </w:t>
      </w:r>
      <w:r>
        <w:rPr>
          <w:rFonts w:ascii="Arial Narrow" w:hAnsi="Arial Narrow" w:cs="Arial"/>
          <w:sz w:val="20"/>
          <w:szCs w:val="20"/>
          <w:lang w:val="ru-RU"/>
        </w:rPr>
        <w:t>Генерального д</w:t>
      </w:r>
      <w:r w:rsidR="00CB5801" w:rsidRPr="00CA0EF4">
        <w:rPr>
          <w:rFonts w:ascii="Arial Narrow" w:hAnsi="Arial Narrow" w:cs="Arial"/>
          <w:sz w:val="20"/>
          <w:szCs w:val="20"/>
        </w:rPr>
        <w:t>иректора за станом здоров’я.</w:t>
      </w:r>
    </w:p>
    <w:p w:rsidR="00CB5801" w:rsidRPr="00CA0EF4" w:rsidRDefault="000463B8" w:rsidP="000463B8">
      <w:pPr>
        <w:numPr>
          <w:ilvl w:val="0"/>
          <w:numId w:val="2"/>
        </w:numPr>
        <w:tabs>
          <w:tab w:val="left" w:pos="993"/>
        </w:tabs>
        <w:spacing w:after="0" w:line="240" w:lineRule="auto"/>
        <w:ind w:left="0" w:firstLine="709"/>
        <w:jc w:val="both"/>
        <w:rPr>
          <w:rFonts w:ascii="Arial Narrow" w:hAnsi="Arial Narrow" w:cs="Arial"/>
          <w:sz w:val="20"/>
          <w:szCs w:val="20"/>
        </w:rPr>
      </w:pPr>
      <w:r>
        <w:rPr>
          <w:rFonts w:ascii="Arial Narrow" w:hAnsi="Arial Narrow" w:cs="Arial"/>
          <w:sz w:val="20"/>
          <w:szCs w:val="20"/>
          <w:lang w:val="ru-RU"/>
        </w:rPr>
        <w:t xml:space="preserve"> </w:t>
      </w:r>
      <w:r w:rsidR="00CB5801" w:rsidRPr="00CA0EF4">
        <w:rPr>
          <w:rFonts w:ascii="Arial Narrow" w:hAnsi="Arial Narrow" w:cs="Arial"/>
          <w:sz w:val="20"/>
          <w:szCs w:val="20"/>
        </w:rPr>
        <w:t xml:space="preserve">В разі набрання законної сили вироку чи рішення суду, яким особу засуджено до покарання, що виключає можливість виконання нею обов’язків та здійснення повноважень </w:t>
      </w:r>
      <w:r w:rsidR="001A405F">
        <w:rPr>
          <w:rFonts w:ascii="Arial Narrow" w:hAnsi="Arial Narrow" w:cs="Arial"/>
          <w:sz w:val="20"/>
          <w:szCs w:val="20"/>
          <w:lang w:val="ru-RU"/>
        </w:rPr>
        <w:t>Генерального д</w:t>
      </w:r>
      <w:r w:rsidR="00CB5801" w:rsidRPr="00CA0EF4">
        <w:rPr>
          <w:rFonts w:ascii="Arial Narrow" w:hAnsi="Arial Narrow" w:cs="Arial"/>
          <w:sz w:val="20"/>
          <w:szCs w:val="20"/>
        </w:rPr>
        <w:t>иректора.</w:t>
      </w:r>
    </w:p>
    <w:p w:rsidR="00CB5801" w:rsidRPr="00CA0EF4" w:rsidRDefault="000463B8" w:rsidP="000463B8">
      <w:pPr>
        <w:numPr>
          <w:ilvl w:val="0"/>
          <w:numId w:val="2"/>
        </w:numPr>
        <w:tabs>
          <w:tab w:val="left" w:pos="993"/>
        </w:tabs>
        <w:spacing w:after="0" w:line="240" w:lineRule="auto"/>
        <w:ind w:left="0" w:firstLine="709"/>
        <w:jc w:val="both"/>
        <w:rPr>
          <w:rFonts w:ascii="Arial Narrow" w:hAnsi="Arial Narrow" w:cs="Arial"/>
          <w:sz w:val="20"/>
          <w:szCs w:val="20"/>
        </w:rPr>
      </w:pPr>
      <w:r>
        <w:rPr>
          <w:rFonts w:ascii="Arial Narrow" w:hAnsi="Arial Narrow" w:cs="Arial"/>
          <w:sz w:val="20"/>
          <w:szCs w:val="20"/>
          <w:lang w:val="ru-RU"/>
        </w:rPr>
        <w:t xml:space="preserve"> </w:t>
      </w:r>
      <w:r w:rsidR="00CB5801" w:rsidRPr="00CA0EF4">
        <w:rPr>
          <w:rFonts w:ascii="Arial Narrow" w:hAnsi="Arial Narrow" w:cs="Arial"/>
          <w:sz w:val="20"/>
          <w:szCs w:val="20"/>
        </w:rPr>
        <w:t xml:space="preserve">В разі смерті, визнання недієздатною, обмежено дієздатною, безвісно відсутньою, померлою особи, яка була </w:t>
      </w:r>
      <w:r w:rsidR="0083413D" w:rsidRPr="00CA0EF4">
        <w:rPr>
          <w:rFonts w:ascii="Arial Narrow" w:hAnsi="Arial Narrow" w:cs="Arial"/>
          <w:sz w:val="20"/>
          <w:szCs w:val="20"/>
        </w:rPr>
        <w:t xml:space="preserve"> </w:t>
      </w:r>
      <w:r w:rsidR="00CB5801" w:rsidRPr="00CA0EF4">
        <w:rPr>
          <w:rFonts w:ascii="Arial Narrow" w:hAnsi="Arial Narrow" w:cs="Arial"/>
          <w:sz w:val="20"/>
          <w:szCs w:val="20"/>
        </w:rPr>
        <w:t>обрана на посаду</w:t>
      </w:r>
      <w:r w:rsidR="0083413D" w:rsidRPr="00CA0EF4">
        <w:rPr>
          <w:rFonts w:ascii="Arial Narrow" w:hAnsi="Arial Narrow" w:cs="Arial"/>
          <w:sz w:val="20"/>
          <w:szCs w:val="20"/>
        </w:rPr>
        <w:t xml:space="preserve">  </w:t>
      </w:r>
      <w:r w:rsidR="001A405F">
        <w:rPr>
          <w:rFonts w:ascii="Arial Narrow" w:hAnsi="Arial Narrow" w:cs="Arial"/>
          <w:sz w:val="20"/>
          <w:szCs w:val="20"/>
          <w:lang w:val="ru-RU"/>
        </w:rPr>
        <w:t>Генерального д</w:t>
      </w:r>
      <w:r w:rsidR="00CB5801" w:rsidRPr="00CA0EF4">
        <w:rPr>
          <w:rFonts w:ascii="Arial Narrow" w:hAnsi="Arial Narrow" w:cs="Arial"/>
          <w:sz w:val="20"/>
          <w:szCs w:val="20"/>
        </w:rPr>
        <w:t>иректора.</w:t>
      </w:r>
    </w:p>
    <w:p w:rsidR="00CB5801" w:rsidRPr="00CA0EF4" w:rsidRDefault="000463B8" w:rsidP="000463B8">
      <w:pPr>
        <w:numPr>
          <w:ilvl w:val="0"/>
          <w:numId w:val="2"/>
        </w:numPr>
        <w:tabs>
          <w:tab w:val="left" w:pos="993"/>
        </w:tabs>
        <w:spacing w:after="0" w:line="240" w:lineRule="auto"/>
        <w:ind w:left="0" w:firstLine="709"/>
        <w:jc w:val="both"/>
        <w:rPr>
          <w:rFonts w:ascii="Arial Narrow" w:hAnsi="Arial Narrow" w:cs="Arial"/>
          <w:sz w:val="20"/>
          <w:szCs w:val="20"/>
        </w:rPr>
      </w:pPr>
      <w:r>
        <w:rPr>
          <w:rFonts w:ascii="Arial Narrow" w:hAnsi="Arial Narrow" w:cs="Arial"/>
          <w:sz w:val="20"/>
          <w:szCs w:val="20"/>
          <w:lang w:val="ru-RU"/>
        </w:rPr>
        <w:t xml:space="preserve"> </w:t>
      </w:r>
      <w:r w:rsidR="00CB5801" w:rsidRPr="00CA0EF4">
        <w:rPr>
          <w:rFonts w:ascii="Arial Narrow" w:hAnsi="Arial Narrow" w:cs="Arial"/>
          <w:sz w:val="20"/>
          <w:szCs w:val="20"/>
        </w:rPr>
        <w:t xml:space="preserve">На підставах додатково визначених у трудовому договорі (контракті) Товариства із особою, обраною на посаду </w:t>
      </w:r>
      <w:r w:rsidR="0083413D" w:rsidRPr="00CA0EF4">
        <w:rPr>
          <w:rFonts w:ascii="Arial Narrow" w:hAnsi="Arial Narrow" w:cs="Arial"/>
          <w:sz w:val="20"/>
          <w:szCs w:val="20"/>
        </w:rPr>
        <w:t xml:space="preserve"> </w:t>
      </w:r>
      <w:r w:rsidR="001A405F">
        <w:rPr>
          <w:rFonts w:ascii="Arial Narrow" w:hAnsi="Arial Narrow" w:cs="Arial"/>
          <w:sz w:val="20"/>
          <w:szCs w:val="20"/>
          <w:lang w:val="ru-RU"/>
        </w:rPr>
        <w:t>Генерального д</w:t>
      </w:r>
      <w:r w:rsidR="00CB5801" w:rsidRPr="00CA0EF4">
        <w:rPr>
          <w:rFonts w:ascii="Arial Narrow" w:hAnsi="Arial Narrow" w:cs="Arial"/>
          <w:sz w:val="20"/>
          <w:szCs w:val="20"/>
        </w:rPr>
        <w:t>иректора.</w:t>
      </w:r>
    </w:p>
    <w:p w:rsidR="003600A8" w:rsidRPr="00CA0EF4" w:rsidRDefault="003600A8" w:rsidP="003600A8">
      <w:pPr>
        <w:spacing w:after="60" w:line="240" w:lineRule="auto"/>
        <w:ind w:left="1065"/>
        <w:jc w:val="both"/>
        <w:rPr>
          <w:rFonts w:ascii="Arial Narrow" w:hAnsi="Arial Narrow" w:cs="Arial"/>
          <w:sz w:val="20"/>
          <w:szCs w:val="20"/>
        </w:rPr>
      </w:pPr>
    </w:p>
    <w:p w:rsidR="003600A8" w:rsidRPr="00CA0EF4" w:rsidRDefault="003600A8" w:rsidP="00814645">
      <w:pPr>
        <w:spacing w:after="0" w:line="240" w:lineRule="auto"/>
        <w:ind w:left="1065"/>
        <w:jc w:val="center"/>
        <w:rPr>
          <w:rFonts w:ascii="Arial Narrow" w:hAnsi="Arial Narrow" w:cs="Arial"/>
          <w:sz w:val="20"/>
          <w:szCs w:val="20"/>
        </w:rPr>
      </w:pPr>
      <w:r w:rsidRPr="00CA0EF4">
        <w:rPr>
          <w:rFonts w:ascii="Arial Narrow" w:hAnsi="Arial Narrow" w:cs="Arial"/>
          <w:b/>
          <w:sz w:val="20"/>
          <w:szCs w:val="20"/>
        </w:rPr>
        <w:t>4.ФУНКЦІЇ  ВИКОНАВЧОГО  ОРГАНУ</w:t>
      </w:r>
    </w:p>
    <w:p w:rsidR="00CB5801" w:rsidRPr="00CA0EF4" w:rsidRDefault="00CB5801" w:rsidP="00814645">
      <w:pPr>
        <w:pStyle w:val="1"/>
        <w:numPr>
          <w:ilvl w:val="1"/>
          <w:numId w:val="8"/>
        </w:numPr>
        <w:tabs>
          <w:tab w:val="left" w:pos="1134"/>
        </w:tabs>
        <w:ind w:left="0" w:firstLine="709"/>
        <w:contextualSpacing w:val="0"/>
        <w:jc w:val="both"/>
        <w:rPr>
          <w:rFonts w:ascii="Arial Narrow" w:hAnsi="Arial Narrow" w:cs="Arial"/>
          <w:sz w:val="20"/>
          <w:szCs w:val="20"/>
        </w:rPr>
      </w:pPr>
      <w:r w:rsidRPr="00CA0EF4">
        <w:rPr>
          <w:rFonts w:ascii="Arial Narrow" w:hAnsi="Arial Narrow" w:cs="Arial"/>
          <w:sz w:val="20"/>
          <w:szCs w:val="20"/>
        </w:rPr>
        <w:t xml:space="preserve">До компетенції </w:t>
      </w:r>
      <w:r w:rsidR="001A405F">
        <w:rPr>
          <w:rFonts w:ascii="Arial Narrow" w:hAnsi="Arial Narrow" w:cs="Arial"/>
          <w:sz w:val="20"/>
          <w:szCs w:val="20"/>
          <w:lang w:val="ru-RU"/>
        </w:rPr>
        <w:t>Генерального д</w:t>
      </w:r>
      <w:r w:rsidRPr="00CA0EF4">
        <w:rPr>
          <w:rFonts w:ascii="Arial Narrow" w:hAnsi="Arial Narrow" w:cs="Arial"/>
          <w:sz w:val="20"/>
          <w:szCs w:val="20"/>
        </w:rPr>
        <w:t xml:space="preserve">иректора належить вирішення всіх питань, пов'язаних з керівництвом поточною діяльністю Товариства, що охоплює юридичні та фактичні дії, які здійснюються у внутрішній та зовнішній сферах діяльності Товариства, крім питань та дій, що належать до компетенції Загальних зборів, Наглядової ради та Ревізійної комісії, в тому числі і виключної компетенції </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цих </w:t>
      </w:r>
      <w:r w:rsidR="0083413D" w:rsidRPr="00CA0EF4">
        <w:rPr>
          <w:rFonts w:ascii="Arial Narrow" w:hAnsi="Arial Narrow" w:cs="Arial"/>
          <w:sz w:val="20"/>
          <w:szCs w:val="20"/>
        </w:rPr>
        <w:t xml:space="preserve"> </w:t>
      </w:r>
      <w:r w:rsidRPr="00CA0EF4">
        <w:rPr>
          <w:rFonts w:ascii="Arial Narrow" w:hAnsi="Arial Narrow" w:cs="Arial"/>
          <w:sz w:val="20"/>
          <w:szCs w:val="20"/>
        </w:rPr>
        <w:t>органів.</w:t>
      </w:r>
    </w:p>
    <w:p w:rsidR="00CB5801" w:rsidRPr="00CA0EF4" w:rsidRDefault="00CB5801" w:rsidP="00814645">
      <w:pPr>
        <w:pStyle w:val="1"/>
        <w:numPr>
          <w:ilvl w:val="1"/>
          <w:numId w:val="8"/>
        </w:numPr>
        <w:tabs>
          <w:tab w:val="left" w:pos="1134"/>
        </w:tabs>
        <w:ind w:hanging="11"/>
        <w:contextualSpacing w:val="0"/>
        <w:jc w:val="both"/>
        <w:rPr>
          <w:rFonts w:ascii="Arial Narrow" w:hAnsi="Arial Narrow" w:cs="Arial"/>
          <w:sz w:val="20"/>
          <w:szCs w:val="20"/>
        </w:rPr>
      </w:pPr>
      <w:bookmarkStart w:id="0" w:name="_Ref454382025"/>
      <w:r w:rsidRPr="00CA0EF4">
        <w:rPr>
          <w:rFonts w:ascii="Arial Narrow" w:hAnsi="Arial Narrow" w:cs="Arial"/>
          <w:sz w:val="20"/>
          <w:szCs w:val="20"/>
        </w:rPr>
        <w:t xml:space="preserve">Компетенція </w:t>
      </w:r>
      <w:r w:rsidR="001A405F">
        <w:rPr>
          <w:rFonts w:ascii="Arial Narrow" w:hAnsi="Arial Narrow" w:cs="Arial"/>
          <w:sz w:val="20"/>
          <w:szCs w:val="20"/>
          <w:lang w:val="ru-RU"/>
        </w:rPr>
        <w:t>Генерального д</w:t>
      </w:r>
      <w:r w:rsidRPr="00CA0EF4">
        <w:rPr>
          <w:rFonts w:ascii="Arial Narrow" w:hAnsi="Arial Narrow" w:cs="Arial"/>
          <w:sz w:val="20"/>
          <w:szCs w:val="20"/>
        </w:rPr>
        <w:t>иректора:</w:t>
      </w:r>
      <w:bookmarkEnd w:id="0"/>
    </w:p>
    <w:p w:rsidR="00CB5801" w:rsidRPr="00CA0EF4" w:rsidRDefault="00CB5801" w:rsidP="00814645">
      <w:pPr>
        <w:numPr>
          <w:ilvl w:val="0"/>
          <w:numId w:val="3"/>
        </w:numPr>
        <w:tabs>
          <w:tab w:val="left" w:pos="1134"/>
        </w:tabs>
        <w:spacing w:after="0" w:line="240" w:lineRule="auto"/>
        <w:ind w:left="0" w:firstLine="709"/>
        <w:jc w:val="both"/>
        <w:rPr>
          <w:rFonts w:ascii="Arial Narrow" w:hAnsi="Arial Narrow" w:cs="Arial"/>
          <w:sz w:val="20"/>
          <w:szCs w:val="20"/>
        </w:rPr>
      </w:pPr>
      <w:r w:rsidRPr="00CA0EF4">
        <w:rPr>
          <w:rFonts w:ascii="Arial Narrow" w:hAnsi="Arial Narrow" w:cs="Arial"/>
          <w:sz w:val="20"/>
          <w:szCs w:val="20"/>
        </w:rPr>
        <w:lastRenderedPageBreak/>
        <w:t xml:space="preserve">Здійснює керівництво та вирішує всі питання поточної діяльності Товариства, крім тих, що чинним законодавством, Статутом та рішеннями Загальних зборів віднесені до компетенції </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Загальних </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зборів </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та/або </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Наглядової </w:t>
      </w:r>
      <w:r w:rsidR="0083413D" w:rsidRPr="00CA0EF4">
        <w:rPr>
          <w:rFonts w:ascii="Arial Narrow" w:hAnsi="Arial Narrow" w:cs="Arial"/>
          <w:sz w:val="20"/>
          <w:szCs w:val="20"/>
        </w:rPr>
        <w:t xml:space="preserve"> </w:t>
      </w:r>
      <w:r w:rsidRPr="00CA0EF4">
        <w:rPr>
          <w:rFonts w:ascii="Arial Narrow" w:hAnsi="Arial Narrow" w:cs="Arial"/>
          <w:sz w:val="20"/>
          <w:szCs w:val="20"/>
        </w:rPr>
        <w:t>ради.</w:t>
      </w:r>
    </w:p>
    <w:p w:rsidR="00CB5801" w:rsidRPr="00CA0EF4" w:rsidRDefault="00CB5801" w:rsidP="00814645">
      <w:pPr>
        <w:numPr>
          <w:ilvl w:val="0"/>
          <w:numId w:val="3"/>
        </w:numPr>
        <w:tabs>
          <w:tab w:val="left" w:pos="1134"/>
        </w:tabs>
        <w:spacing w:after="0" w:line="240" w:lineRule="auto"/>
        <w:ind w:left="0" w:firstLine="709"/>
        <w:jc w:val="both"/>
        <w:rPr>
          <w:rFonts w:ascii="Arial Narrow" w:hAnsi="Arial Narrow" w:cs="Arial"/>
          <w:sz w:val="20"/>
          <w:szCs w:val="20"/>
        </w:rPr>
      </w:pPr>
      <w:r w:rsidRPr="00CA0EF4">
        <w:rPr>
          <w:rFonts w:ascii="Arial Narrow" w:hAnsi="Arial Narrow" w:cs="Arial"/>
          <w:sz w:val="20"/>
          <w:szCs w:val="20"/>
        </w:rPr>
        <w:t xml:space="preserve">Розробляє та надає на розгляд та затвердження Наглядовій раді ключові техніко-економічні показники ефективності роботи Товариства, річні та перспективні фінансові плани (бюджети), річні та перспективні </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інвестиційні плани, інші плани Товариства, готує та надає </w:t>
      </w:r>
      <w:r w:rsidR="0083413D" w:rsidRPr="00CA0EF4">
        <w:rPr>
          <w:rFonts w:ascii="Arial Narrow" w:hAnsi="Arial Narrow" w:cs="Arial"/>
          <w:sz w:val="20"/>
          <w:szCs w:val="20"/>
        </w:rPr>
        <w:t xml:space="preserve"> </w:t>
      </w:r>
      <w:r w:rsidRPr="00CA0EF4">
        <w:rPr>
          <w:rFonts w:ascii="Arial Narrow" w:hAnsi="Arial Narrow" w:cs="Arial"/>
          <w:sz w:val="20"/>
          <w:szCs w:val="20"/>
        </w:rPr>
        <w:t>звіти</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 про</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 їх</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 виконання.</w:t>
      </w:r>
    </w:p>
    <w:p w:rsidR="00CB5801" w:rsidRPr="00CA0EF4" w:rsidRDefault="00CB5801" w:rsidP="00814645">
      <w:pPr>
        <w:numPr>
          <w:ilvl w:val="0"/>
          <w:numId w:val="3"/>
        </w:numPr>
        <w:tabs>
          <w:tab w:val="left" w:pos="1134"/>
        </w:tabs>
        <w:spacing w:after="0" w:line="240" w:lineRule="auto"/>
        <w:ind w:left="0" w:firstLine="709"/>
        <w:jc w:val="both"/>
        <w:rPr>
          <w:rFonts w:ascii="Arial Narrow" w:hAnsi="Arial Narrow" w:cs="Arial"/>
          <w:sz w:val="20"/>
          <w:szCs w:val="20"/>
        </w:rPr>
      </w:pPr>
      <w:r w:rsidRPr="00CA0EF4">
        <w:rPr>
          <w:rFonts w:ascii="Arial Narrow" w:hAnsi="Arial Narrow" w:cs="Arial"/>
          <w:sz w:val="20"/>
          <w:szCs w:val="20"/>
        </w:rPr>
        <w:t xml:space="preserve">Забезпечує виконання затверджених Наглядовою радою ключових техніко-економічних показників ефективності роботи Товариства, річних бізнес-планів, річних та перспективних фінансових планів (бюджетів), річних та перспективних планів інвестицій та розвитку, інших </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планів </w:t>
      </w:r>
      <w:r w:rsidR="0083413D" w:rsidRPr="00CA0EF4">
        <w:rPr>
          <w:rFonts w:ascii="Arial Narrow" w:hAnsi="Arial Narrow" w:cs="Arial"/>
          <w:sz w:val="20"/>
          <w:szCs w:val="20"/>
        </w:rPr>
        <w:t xml:space="preserve"> </w:t>
      </w:r>
      <w:r w:rsidRPr="00CA0EF4">
        <w:rPr>
          <w:rFonts w:ascii="Arial Narrow" w:hAnsi="Arial Narrow" w:cs="Arial"/>
          <w:sz w:val="20"/>
          <w:szCs w:val="20"/>
        </w:rPr>
        <w:t>Товариства.</w:t>
      </w:r>
    </w:p>
    <w:p w:rsidR="00CB5801" w:rsidRPr="00CA0EF4" w:rsidRDefault="00CB5801" w:rsidP="00814645">
      <w:pPr>
        <w:numPr>
          <w:ilvl w:val="0"/>
          <w:numId w:val="3"/>
        </w:numPr>
        <w:spacing w:after="0" w:line="240" w:lineRule="auto"/>
        <w:jc w:val="both"/>
        <w:rPr>
          <w:rFonts w:ascii="Arial Narrow" w:hAnsi="Arial Narrow" w:cs="Arial"/>
          <w:sz w:val="20"/>
          <w:szCs w:val="20"/>
        </w:rPr>
      </w:pPr>
      <w:r w:rsidRPr="00CA0EF4">
        <w:rPr>
          <w:rFonts w:ascii="Arial Narrow" w:hAnsi="Arial Narrow" w:cs="Arial"/>
          <w:sz w:val="20"/>
          <w:szCs w:val="20"/>
        </w:rPr>
        <w:t xml:space="preserve">Реалізує </w:t>
      </w:r>
      <w:r w:rsidR="0083413D" w:rsidRPr="00CA0EF4">
        <w:rPr>
          <w:rFonts w:ascii="Arial Narrow" w:hAnsi="Arial Narrow" w:cs="Arial"/>
          <w:sz w:val="20"/>
          <w:szCs w:val="20"/>
        </w:rPr>
        <w:t xml:space="preserve"> </w:t>
      </w:r>
      <w:r w:rsidRPr="00CA0EF4">
        <w:rPr>
          <w:rFonts w:ascii="Arial Narrow" w:hAnsi="Arial Narrow" w:cs="Arial"/>
          <w:sz w:val="20"/>
          <w:szCs w:val="20"/>
        </w:rPr>
        <w:t>фінансову, інвестиційну, інноваційну, технічну та цінову політику Товариства.</w:t>
      </w:r>
    </w:p>
    <w:p w:rsidR="00CB5801" w:rsidRPr="00CA0EF4" w:rsidRDefault="00CB5801" w:rsidP="00814645">
      <w:pPr>
        <w:numPr>
          <w:ilvl w:val="0"/>
          <w:numId w:val="3"/>
        </w:numPr>
        <w:spacing w:after="0" w:line="240" w:lineRule="auto"/>
        <w:jc w:val="both"/>
        <w:rPr>
          <w:rFonts w:ascii="Arial Narrow" w:hAnsi="Arial Narrow" w:cs="Arial"/>
          <w:sz w:val="20"/>
          <w:szCs w:val="20"/>
        </w:rPr>
      </w:pPr>
      <w:r w:rsidRPr="00CA0EF4">
        <w:rPr>
          <w:rFonts w:ascii="Arial Narrow" w:hAnsi="Arial Narrow" w:cs="Arial"/>
          <w:sz w:val="20"/>
          <w:szCs w:val="20"/>
        </w:rPr>
        <w:t>Виконує рішення Загальних зборів та рішення Наглядової ради, звітує</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 про </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їх </w:t>
      </w:r>
      <w:r w:rsidR="0083413D" w:rsidRPr="00CA0EF4">
        <w:rPr>
          <w:rFonts w:ascii="Arial Narrow" w:hAnsi="Arial Narrow" w:cs="Arial"/>
          <w:sz w:val="20"/>
          <w:szCs w:val="20"/>
        </w:rPr>
        <w:t xml:space="preserve"> </w:t>
      </w:r>
      <w:r w:rsidRPr="00CA0EF4">
        <w:rPr>
          <w:rFonts w:ascii="Arial Narrow" w:hAnsi="Arial Narrow" w:cs="Arial"/>
          <w:sz w:val="20"/>
          <w:szCs w:val="20"/>
        </w:rPr>
        <w:t>виконання.</w:t>
      </w:r>
    </w:p>
    <w:p w:rsidR="00CB5801" w:rsidRPr="00CA0EF4" w:rsidRDefault="00CB5801" w:rsidP="00814645">
      <w:pPr>
        <w:numPr>
          <w:ilvl w:val="0"/>
          <w:numId w:val="3"/>
        </w:numPr>
        <w:spacing w:after="0" w:line="240" w:lineRule="auto"/>
        <w:jc w:val="both"/>
        <w:rPr>
          <w:rFonts w:ascii="Arial Narrow" w:hAnsi="Arial Narrow" w:cs="Arial"/>
          <w:sz w:val="20"/>
          <w:szCs w:val="20"/>
        </w:rPr>
      </w:pPr>
      <w:r w:rsidRPr="00CA0EF4">
        <w:rPr>
          <w:rFonts w:ascii="Arial Narrow" w:hAnsi="Arial Narrow" w:cs="Arial"/>
          <w:sz w:val="20"/>
          <w:szCs w:val="20"/>
        </w:rPr>
        <w:t>На вимогу Наглядової ради готує та надає звіти з окремих питань своєї діяльності.</w:t>
      </w:r>
    </w:p>
    <w:p w:rsidR="00CB5801" w:rsidRPr="00CA0EF4" w:rsidRDefault="00CB5801" w:rsidP="00814645">
      <w:pPr>
        <w:numPr>
          <w:ilvl w:val="0"/>
          <w:numId w:val="3"/>
        </w:numPr>
        <w:tabs>
          <w:tab w:val="left" w:pos="1134"/>
        </w:tabs>
        <w:spacing w:after="0" w:line="240" w:lineRule="auto"/>
        <w:ind w:left="0" w:firstLine="709"/>
        <w:jc w:val="both"/>
        <w:rPr>
          <w:rFonts w:ascii="Arial Narrow" w:hAnsi="Arial Narrow" w:cs="Arial"/>
          <w:sz w:val="20"/>
          <w:szCs w:val="20"/>
        </w:rPr>
      </w:pPr>
      <w:r w:rsidRPr="00CA0EF4">
        <w:rPr>
          <w:rFonts w:ascii="Arial Narrow" w:hAnsi="Arial Narrow" w:cs="Arial"/>
          <w:sz w:val="20"/>
          <w:szCs w:val="20"/>
        </w:rPr>
        <w:t xml:space="preserve">За погодженням Наглядової ради приймає рішення про напрямки та порядок використання коштів фондів (крім фонду сплати дивідендів) з урахуванням обмежень, встановлених </w:t>
      </w:r>
      <w:r w:rsidR="0083413D" w:rsidRPr="00CA0EF4">
        <w:rPr>
          <w:rFonts w:ascii="Arial Narrow" w:hAnsi="Arial Narrow" w:cs="Arial"/>
          <w:sz w:val="20"/>
          <w:szCs w:val="20"/>
        </w:rPr>
        <w:t xml:space="preserve"> </w:t>
      </w:r>
      <w:r w:rsidRPr="00CA0EF4">
        <w:rPr>
          <w:rFonts w:ascii="Arial Narrow" w:hAnsi="Arial Narrow" w:cs="Arial"/>
          <w:sz w:val="20"/>
          <w:szCs w:val="20"/>
        </w:rPr>
        <w:t>Статутом.</w:t>
      </w:r>
    </w:p>
    <w:p w:rsidR="00CB5801" w:rsidRPr="00CA0EF4" w:rsidRDefault="00CB5801" w:rsidP="00814645">
      <w:pPr>
        <w:numPr>
          <w:ilvl w:val="0"/>
          <w:numId w:val="3"/>
        </w:numPr>
        <w:tabs>
          <w:tab w:val="left" w:pos="1134"/>
        </w:tabs>
        <w:spacing w:after="0" w:line="240" w:lineRule="auto"/>
        <w:ind w:left="0" w:firstLine="709"/>
        <w:jc w:val="both"/>
        <w:rPr>
          <w:rFonts w:ascii="Arial Narrow" w:hAnsi="Arial Narrow" w:cs="Arial"/>
          <w:sz w:val="20"/>
          <w:szCs w:val="20"/>
        </w:rPr>
      </w:pPr>
      <w:r w:rsidRPr="00CA0EF4">
        <w:rPr>
          <w:rFonts w:ascii="Arial Narrow" w:hAnsi="Arial Narrow" w:cs="Arial"/>
          <w:sz w:val="20"/>
          <w:szCs w:val="20"/>
        </w:rPr>
        <w:t>Розробляє та затверджує будь-які локальні нормативні акти Товариства, за винятком тих, затвердження</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 яких</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 віднесено</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 до</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 компетенції </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Загальних </w:t>
      </w:r>
      <w:r w:rsidR="0083413D" w:rsidRPr="00CA0EF4">
        <w:rPr>
          <w:rFonts w:ascii="Arial Narrow" w:hAnsi="Arial Narrow" w:cs="Arial"/>
          <w:sz w:val="20"/>
          <w:szCs w:val="20"/>
        </w:rPr>
        <w:t xml:space="preserve"> </w:t>
      </w:r>
      <w:r w:rsidRPr="00CA0EF4">
        <w:rPr>
          <w:rFonts w:ascii="Arial Narrow" w:hAnsi="Arial Narrow" w:cs="Arial"/>
          <w:sz w:val="20"/>
          <w:szCs w:val="20"/>
        </w:rPr>
        <w:t>зборів</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 та/або Наглядової ради.</w:t>
      </w:r>
    </w:p>
    <w:p w:rsidR="00CB5801" w:rsidRPr="00CA0EF4" w:rsidRDefault="00CB5801" w:rsidP="00814645">
      <w:pPr>
        <w:numPr>
          <w:ilvl w:val="0"/>
          <w:numId w:val="3"/>
        </w:numPr>
        <w:tabs>
          <w:tab w:val="left" w:pos="1134"/>
        </w:tabs>
        <w:spacing w:after="0" w:line="240" w:lineRule="auto"/>
        <w:ind w:left="0" w:firstLine="705"/>
        <w:jc w:val="both"/>
        <w:rPr>
          <w:rFonts w:ascii="Arial Narrow" w:hAnsi="Arial Narrow" w:cs="Arial"/>
          <w:sz w:val="20"/>
          <w:szCs w:val="20"/>
        </w:rPr>
      </w:pPr>
      <w:r w:rsidRPr="00CA0EF4">
        <w:rPr>
          <w:rFonts w:ascii="Arial Narrow" w:hAnsi="Arial Narrow" w:cs="Arial"/>
          <w:sz w:val="20"/>
          <w:szCs w:val="20"/>
        </w:rPr>
        <w:t xml:space="preserve">Виконує рішення Наглядової ради про скликання та проведення Загальних зборів відповідно до положень чинного законодавства та Статуту. Надає пропозиції Наглядовій раді щодо скликання Загальних зборів та доповнення порядку денного Загальних зборів та проектів рішень Загальних зборів. У випадках, передбачених Статутом, ініціює скликання </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Загальних </w:t>
      </w:r>
      <w:r w:rsidR="0083413D" w:rsidRPr="00CA0EF4">
        <w:rPr>
          <w:rFonts w:ascii="Arial Narrow" w:hAnsi="Arial Narrow" w:cs="Arial"/>
          <w:sz w:val="20"/>
          <w:szCs w:val="20"/>
        </w:rPr>
        <w:t xml:space="preserve"> </w:t>
      </w:r>
      <w:r w:rsidRPr="00CA0EF4">
        <w:rPr>
          <w:rFonts w:ascii="Arial Narrow" w:hAnsi="Arial Narrow" w:cs="Arial"/>
          <w:sz w:val="20"/>
          <w:szCs w:val="20"/>
        </w:rPr>
        <w:t>зборів а</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бо самостійно скликає </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Загальні </w:t>
      </w:r>
      <w:r w:rsidR="0083413D" w:rsidRPr="00CA0EF4">
        <w:rPr>
          <w:rFonts w:ascii="Arial Narrow" w:hAnsi="Arial Narrow" w:cs="Arial"/>
          <w:sz w:val="20"/>
          <w:szCs w:val="20"/>
        </w:rPr>
        <w:t xml:space="preserve"> </w:t>
      </w:r>
      <w:r w:rsidRPr="00CA0EF4">
        <w:rPr>
          <w:rFonts w:ascii="Arial Narrow" w:hAnsi="Arial Narrow" w:cs="Arial"/>
          <w:sz w:val="20"/>
          <w:szCs w:val="20"/>
        </w:rPr>
        <w:t>збори.</w:t>
      </w:r>
    </w:p>
    <w:p w:rsidR="00CB5801" w:rsidRPr="00CA0EF4" w:rsidRDefault="00CB5801" w:rsidP="00814645">
      <w:pPr>
        <w:numPr>
          <w:ilvl w:val="0"/>
          <w:numId w:val="3"/>
        </w:numPr>
        <w:tabs>
          <w:tab w:val="left" w:pos="1134"/>
        </w:tabs>
        <w:spacing w:after="0" w:line="240" w:lineRule="auto"/>
        <w:ind w:left="0" w:firstLine="709"/>
        <w:jc w:val="both"/>
        <w:rPr>
          <w:rFonts w:ascii="Arial Narrow" w:hAnsi="Arial Narrow" w:cs="Arial"/>
          <w:sz w:val="20"/>
          <w:szCs w:val="20"/>
        </w:rPr>
      </w:pPr>
      <w:r w:rsidRPr="00CA0EF4">
        <w:rPr>
          <w:rFonts w:ascii="Arial Narrow" w:hAnsi="Arial Narrow" w:cs="Arial"/>
          <w:sz w:val="20"/>
          <w:szCs w:val="20"/>
        </w:rPr>
        <w:t xml:space="preserve">Приймає рішення про прийняття на роботу в Товариство та звільнення з роботи працівників Товариства, а також вирішує інші питання трудових відносин із працівниками Товариства. </w:t>
      </w:r>
    </w:p>
    <w:p w:rsidR="00CB5801" w:rsidRPr="00CA0EF4" w:rsidRDefault="00CB5801" w:rsidP="00814645">
      <w:pPr>
        <w:numPr>
          <w:ilvl w:val="0"/>
          <w:numId w:val="3"/>
        </w:numPr>
        <w:tabs>
          <w:tab w:val="left" w:pos="1134"/>
        </w:tabs>
        <w:spacing w:after="0" w:line="240" w:lineRule="auto"/>
        <w:ind w:left="0" w:firstLine="709"/>
        <w:jc w:val="both"/>
        <w:rPr>
          <w:rFonts w:ascii="Arial Narrow" w:hAnsi="Arial Narrow" w:cs="Arial"/>
          <w:sz w:val="20"/>
          <w:szCs w:val="20"/>
        </w:rPr>
      </w:pPr>
      <w:r w:rsidRPr="00CA0EF4">
        <w:rPr>
          <w:rFonts w:ascii="Arial Narrow" w:hAnsi="Arial Narrow" w:cs="Arial"/>
          <w:sz w:val="20"/>
          <w:szCs w:val="20"/>
        </w:rPr>
        <w:t xml:space="preserve">Приймає рішення про заохочення (за виключенням прийняття рішень щодо заохочення </w:t>
      </w:r>
      <w:r w:rsidR="001A405F">
        <w:rPr>
          <w:rFonts w:ascii="Arial Narrow" w:hAnsi="Arial Narrow" w:cs="Arial"/>
          <w:sz w:val="20"/>
          <w:szCs w:val="20"/>
          <w:lang w:val="ru-RU"/>
        </w:rPr>
        <w:t>Генерального д</w:t>
      </w:r>
      <w:r w:rsidRPr="00CA0EF4">
        <w:rPr>
          <w:rFonts w:ascii="Arial Narrow" w:hAnsi="Arial Narrow" w:cs="Arial"/>
          <w:sz w:val="20"/>
          <w:szCs w:val="20"/>
        </w:rPr>
        <w:t>иректора) та накладення</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 стягнень</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 на</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 працівників </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Товариства. </w:t>
      </w:r>
    </w:p>
    <w:p w:rsidR="00CB5801" w:rsidRPr="00CA0EF4" w:rsidRDefault="00CB5801" w:rsidP="00814645">
      <w:pPr>
        <w:numPr>
          <w:ilvl w:val="0"/>
          <w:numId w:val="3"/>
        </w:numPr>
        <w:tabs>
          <w:tab w:val="left" w:pos="1134"/>
        </w:tabs>
        <w:spacing w:after="0" w:line="240" w:lineRule="auto"/>
        <w:ind w:left="0" w:firstLine="709"/>
        <w:jc w:val="both"/>
        <w:rPr>
          <w:rFonts w:ascii="Arial Narrow" w:hAnsi="Arial Narrow" w:cs="Arial"/>
          <w:sz w:val="20"/>
          <w:szCs w:val="20"/>
        </w:rPr>
      </w:pPr>
      <w:r w:rsidRPr="00CA0EF4">
        <w:rPr>
          <w:rFonts w:ascii="Arial Narrow" w:hAnsi="Arial Narrow" w:cs="Arial"/>
          <w:sz w:val="20"/>
          <w:szCs w:val="20"/>
        </w:rPr>
        <w:t xml:space="preserve">Організує розробку та надає на затвердження Наглядовій раді пропозиції щодо організаційної структури Товариства та її зміни, затверджує штатний розклад Товариства та посадові оклади працівників Товариства (за виключенням посадового окладу </w:t>
      </w:r>
      <w:r w:rsidR="001A405F" w:rsidRPr="001A405F">
        <w:rPr>
          <w:rFonts w:ascii="Arial Narrow" w:hAnsi="Arial Narrow" w:cs="Arial"/>
          <w:sz w:val="20"/>
          <w:szCs w:val="20"/>
        </w:rPr>
        <w:t>Генерального д</w:t>
      </w:r>
      <w:r w:rsidRPr="00CA0EF4">
        <w:rPr>
          <w:rFonts w:ascii="Arial Narrow" w:hAnsi="Arial Narrow" w:cs="Arial"/>
          <w:sz w:val="20"/>
          <w:szCs w:val="20"/>
        </w:rPr>
        <w:t>иректора) згідно з затвердженою Наглядовою радою організаційною структурою Товариства; затверджує організаційну структуру та штатний розклад відокремлених підрозділів Товариства.</w:t>
      </w:r>
    </w:p>
    <w:p w:rsidR="00CB5801" w:rsidRPr="00CA0EF4" w:rsidRDefault="00CB5801" w:rsidP="00814645">
      <w:pPr>
        <w:numPr>
          <w:ilvl w:val="0"/>
          <w:numId w:val="3"/>
        </w:numPr>
        <w:tabs>
          <w:tab w:val="left" w:pos="1134"/>
        </w:tabs>
        <w:spacing w:after="0" w:line="240" w:lineRule="auto"/>
        <w:ind w:left="0" w:firstLine="705"/>
        <w:jc w:val="both"/>
        <w:rPr>
          <w:rFonts w:ascii="Arial Narrow" w:hAnsi="Arial Narrow" w:cs="Arial"/>
          <w:sz w:val="20"/>
          <w:szCs w:val="20"/>
        </w:rPr>
      </w:pPr>
      <w:r w:rsidRPr="00CA0EF4">
        <w:rPr>
          <w:rFonts w:ascii="Arial Narrow" w:hAnsi="Arial Narrow" w:cs="Arial"/>
          <w:sz w:val="20"/>
          <w:szCs w:val="20"/>
        </w:rPr>
        <w:t>За погодженням із Наглядовою радою приймає рішення щодо призначення та звільнення керівників дочірніх підприємств, філій, представництв, відділень, інших відокремлених підрозділів, а також самостійно приймає рішення щодо призначення та звільнення керівників виробничих структурних підрозділів та функціональних структурних підрозділів Товариства.</w:t>
      </w:r>
    </w:p>
    <w:p w:rsidR="00CB5801" w:rsidRPr="00CA0EF4" w:rsidRDefault="00CB5801" w:rsidP="00814645">
      <w:pPr>
        <w:numPr>
          <w:ilvl w:val="0"/>
          <w:numId w:val="3"/>
        </w:numPr>
        <w:tabs>
          <w:tab w:val="left" w:pos="1134"/>
        </w:tabs>
        <w:spacing w:after="0" w:line="240" w:lineRule="auto"/>
        <w:ind w:left="0" w:firstLine="705"/>
        <w:jc w:val="both"/>
        <w:rPr>
          <w:rFonts w:ascii="Arial Narrow" w:hAnsi="Arial Narrow" w:cs="Arial"/>
          <w:sz w:val="20"/>
          <w:szCs w:val="20"/>
        </w:rPr>
      </w:pPr>
      <w:r w:rsidRPr="00CA0EF4">
        <w:rPr>
          <w:rFonts w:ascii="Arial Narrow" w:hAnsi="Arial Narrow" w:cs="Arial"/>
          <w:sz w:val="20"/>
          <w:szCs w:val="20"/>
        </w:rPr>
        <w:t>Визначає умови оплати праці керівників дочірніх підприємств, філій, представництв, відділень, інших відокремлених підрозділів, виробничих структурних підрозділів та функціональних</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 структурних </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підрозділів </w:t>
      </w:r>
      <w:r w:rsidR="0083413D" w:rsidRPr="00CA0EF4">
        <w:rPr>
          <w:rFonts w:ascii="Arial Narrow" w:hAnsi="Arial Narrow" w:cs="Arial"/>
          <w:sz w:val="20"/>
          <w:szCs w:val="20"/>
        </w:rPr>
        <w:t xml:space="preserve"> </w:t>
      </w:r>
      <w:r w:rsidRPr="00CA0EF4">
        <w:rPr>
          <w:rFonts w:ascii="Arial Narrow" w:hAnsi="Arial Narrow" w:cs="Arial"/>
          <w:sz w:val="20"/>
          <w:szCs w:val="20"/>
        </w:rPr>
        <w:t>Товариства.</w:t>
      </w:r>
    </w:p>
    <w:p w:rsidR="00CB5801" w:rsidRPr="00CA0EF4" w:rsidRDefault="00CB5801" w:rsidP="00814645">
      <w:pPr>
        <w:numPr>
          <w:ilvl w:val="0"/>
          <w:numId w:val="3"/>
        </w:numPr>
        <w:tabs>
          <w:tab w:val="left" w:pos="1134"/>
        </w:tabs>
        <w:spacing w:after="0" w:line="240" w:lineRule="auto"/>
        <w:ind w:left="0" w:firstLine="709"/>
        <w:jc w:val="both"/>
        <w:rPr>
          <w:rFonts w:ascii="Arial Narrow" w:hAnsi="Arial Narrow" w:cs="Arial"/>
          <w:sz w:val="20"/>
          <w:szCs w:val="20"/>
        </w:rPr>
      </w:pPr>
      <w:r w:rsidRPr="00CA0EF4">
        <w:rPr>
          <w:rFonts w:ascii="Arial Narrow" w:hAnsi="Arial Narrow" w:cs="Arial"/>
          <w:sz w:val="20"/>
          <w:szCs w:val="20"/>
        </w:rPr>
        <w:t>Приймає рішення про притягнення до майнової відповідальності керівників дочірніх підприємств, філій, представництв, відділень, інших відокремлених підрозділів та структурних</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 підрозділів</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 Товариства.</w:t>
      </w:r>
    </w:p>
    <w:p w:rsidR="00CB5801" w:rsidRPr="00CA0EF4" w:rsidRDefault="00CB5801" w:rsidP="00814645">
      <w:pPr>
        <w:numPr>
          <w:ilvl w:val="0"/>
          <w:numId w:val="3"/>
        </w:numPr>
        <w:tabs>
          <w:tab w:val="left" w:pos="1134"/>
          <w:tab w:val="left" w:pos="1418"/>
        </w:tabs>
        <w:spacing w:after="0" w:line="240" w:lineRule="auto"/>
        <w:ind w:left="0" w:firstLine="705"/>
        <w:jc w:val="both"/>
        <w:rPr>
          <w:rFonts w:ascii="Arial Narrow" w:hAnsi="Arial Narrow" w:cs="Arial"/>
          <w:sz w:val="20"/>
          <w:szCs w:val="20"/>
        </w:rPr>
      </w:pPr>
      <w:r w:rsidRPr="00CA0EF4">
        <w:rPr>
          <w:rFonts w:ascii="Arial Narrow" w:hAnsi="Arial Narrow" w:cs="Arial"/>
          <w:sz w:val="20"/>
          <w:szCs w:val="20"/>
        </w:rPr>
        <w:t xml:space="preserve">Приймає рішення про вчинення правочинів, підписання (укладання), зміну та розірвання договорів (угод, контрактів), емісію та розміщення інших цінних паперів Товариства, крім акцій та інших цінних паперів, які можуть бути конвертовані в акції, за винятком тих правочинів, на вчинення яких відповідно до Статуту та/або чинного законодавства України потрібно одержати обов’язкове рішення (дозвіл) Загальних зборів або рішення (дозвіл) Наглядової ради на їх вчинення. </w:t>
      </w:r>
    </w:p>
    <w:p w:rsidR="00CB5801" w:rsidRPr="00CA0EF4" w:rsidRDefault="00CB5801" w:rsidP="00814645">
      <w:pPr>
        <w:numPr>
          <w:ilvl w:val="0"/>
          <w:numId w:val="3"/>
        </w:numPr>
        <w:tabs>
          <w:tab w:val="left" w:pos="1134"/>
        </w:tabs>
        <w:spacing w:after="0" w:line="240" w:lineRule="auto"/>
        <w:ind w:left="0" w:firstLine="705"/>
        <w:jc w:val="both"/>
        <w:rPr>
          <w:rFonts w:ascii="Arial Narrow" w:hAnsi="Arial Narrow" w:cs="Arial"/>
          <w:sz w:val="20"/>
          <w:szCs w:val="20"/>
        </w:rPr>
      </w:pPr>
      <w:r w:rsidRPr="00CA0EF4">
        <w:rPr>
          <w:rFonts w:ascii="Arial Narrow" w:hAnsi="Arial Narrow" w:cs="Arial"/>
          <w:sz w:val="20"/>
          <w:szCs w:val="20"/>
        </w:rPr>
        <w:t>Організовує та здійснює дії щодо розміщення Товариством інших цінних паперів, крім акцій, щодо розміщення яких було прийнято рішення Наглядової ради або Загальних зборів.</w:t>
      </w:r>
    </w:p>
    <w:p w:rsidR="00CB5801" w:rsidRPr="00CA0EF4" w:rsidRDefault="00CB5801" w:rsidP="00814645">
      <w:pPr>
        <w:numPr>
          <w:ilvl w:val="0"/>
          <w:numId w:val="3"/>
        </w:numPr>
        <w:tabs>
          <w:tab w:val="left" w:pos="1134"/>
        </w:tabs>
        <w:spacing w:after="0" w:line="240" w:lineRule="auto"/>
        <w:ind w:left="0" w:firstLine="709"/>
        <w:jc w:val="both"/>
        <w:rPr>
          <w:rFonts w:ascii="Arial Narrow" w:hAnsi="Arial Narrow" w:cs="Arial"/>
          <w:sz w:val="20"/>
          <w:szCs w:val="20"/>
        </w:rPr>
      </w:pPr>
      <w:r w:rsidRPr="00CA0EF4">
        <w:rPr>
          <w:rFonts w:ascii="Arial Narrow" w:hAnsi="Arial Narrow" w:cs="Arial"/>
          <w:sz w:val="20"/>
          <w:szCs w:val="20"/>
        </w:rPr>
        <w:t>Після отримання дозволу Наглядової ради організовує та здійснює дії щодо участі у створенні і діяльності інших юридичних осіб, а також про вихід з них, участь (вступ, вихід або заснування) Товариства в об’єднаннях юридичних осіб, а також здійснює участь у діяльності органів управління юридичних осіб, корпоративними правами яких володіє Товариство.</w:t>
      </w:r>
    </w:p>
    <w:p w:rsidR="00CB5801" w:rsidRPr="00CA0EF4" w:rsidRDefault="00CB5801" w:rsidP="00814645">
      <w:pPr>
        <w:numPr>
          <w:ilvl w:val="0"/>
          <w:numId w:val="3"/>
        </w:numPr>
        <w:tabs>
          <w:tab w:val="left" w:pos="1134"/>
        </w:tabs>
        <w:spacing w:after="0" w:line="240" w:lineRule="auto"/>
        <w:ind w:left="0" w:firstLine="709"/>
        <w:jc w:val="both"/>
        <w:rPr>
          <w:rFonts w:ascii="Arial Narrow" w:hAnsi="Arial Narrow" w:cs="Arial"/>
          <w:sz w:val="20"/>
          <w:szCs w:val="20"/>
        </w:rPr>
      </w:pPr>
      <w:r w:rsidRPr="00CA0EF4">
        <w:rPr>
          <w:rFonts w:ascii="Arial Narrow" w:hAnsi="Arial Narrow" w:cs="Arial"/>
          <w:sz w:val="20"/>
          <w:szCs w:val="20"/>
        </w:rPr>
        <w:t xml:space="preserve">Після отримання згоди Наглядової ради, приймає рішення щодо укладання правочинів стосовно відчуження та/або придбання, набуття у власність іншим способом будь-яких корпоративних </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прав </w:t>
      </w:r>
      <w:r w:rsidR="0083413D" w:rsidRPr="00CA0EF4">
        <w:rPr>
          <w:rFonts w:ascii="Arial Narrow" w:hAnsi="Arial Narrow" w:cs="Arial"/>
          <w:sz w:val="20"/>
          <w:szCs w:val="20"/>
        </w:rPr>
        <w:t xml:space="preserve"> </w:t>
      </w:r>
      <w:r w:rsidRPr="00CA0EF4">
        <w:rPr>
          <w:rFonts w:ascii="Arial Narrow" w:hAnsi="Arial Narrow" w:cs="Arial"/>
          <w:sz w:val="20"/>
          <w:szCs w:val="20"/>
        </w:rPr>
        <w:t>інших</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 юридичних</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 осіб.</w:t>
      </w:r>
    </w:p>
    <w:p w:rsidR="00CB5801" w:rsidRPr="00CA0EF4" w:rsidRDefault="00814645" w:rsidP="00814645">
      <w:pPr>
        <w:numPr>
          <w:ilvl w:val="0"/>
          <w:numId w:val="3"/>
        </w:numPr>
        <w:spacing w:after="0" w:line="240" w:lineRule="auto"/>
        <w:jc w:val="both"/>
        <w:rPr>
          <w:rFonts w:ascii="Arial Narrow" w:hAnsi="Arial Narrow" w:cs="Arial"/>
          <w:sz w:val="20"/>
          <w:szCs w:val="20"/>
        </w:rPr>
      </w:pPr>
      <w:r w:rsidRPr="000463B8">
        <w:rPr>
          <w:rFonts w:ascii="Arial Narrow" w:hAnsi="Arial Narrow" w:cs="Arial"/>
          <w:sz w:val="20"/>
          <w:szCs w:val="20"/>
        </w:rPr>
        <w:t xml:space="preserve"> </w:t>
      </w:r>
      <w:r w:rsidR="00CB5801" w:rsidRPr="00CA0EF4">
        <w:rPr>
          <w:rFonts w:ascii="Arial Narrow" w:hAnsi="Arial Narrow" w:cs="Arial"/>
          <w:sz w:val="20"/>
          <w:szCs w:val="20"/>
        </w:rPr>
        <w:t xml:space="preserve">Приймає </w:t>
      </w:r>
      <w:r w:rsidR="0083413D" w:rsidRPr="00CA0EF4">
        <w:rPr>
          <w:rFonts w:ascii="Arial Narrow" w:hAnsi="Arial Narrow" w:cs="Arial"/>
          <w:sz w:val="20"/>
          <w:szCs w:val="20"/>
        </w:rPr>
        <w:t xml:space="preserve"> </w:t>
      </w:r>
      <w:r w:rsidR="00CB5801" w:rsidRPr="00CA0EF4">
        <w:rPr>
          <w:rFonts w:ascii="Arial Narrow" w:hAnsi="Arial Narrow" w:cs="Arial"/>
          <w:sz w:val="20"/>
          <w:szCs w:val="20"/>
        </w:rPr>
        <w:t>рішення</w:t>
      </w:r>
      <w:r w:rsidR="0083413D" w:rsidRPr="00CA0EF4">
        <w:rPr>
          <w:rFonts w:ascii="Arial Narrow" w:hAnsi="Arial Narrow" w:cs="Arial"/>
          <w:sz w:val="20"/>
          <w:szCs w:val="20"/>
        </w:rPr>
        <w:t xml:space="preserve"> </w:t>
      </w:r>
      <w:r w:rsidR="00CB5801" w:rsidRPr="00CA0EF4">
        <w:rPr>
          <w:rFonts w:ascii="Arial Narrow" w:hAnsi="Arial Narrow" w:cs="Arial"/>
          <w:sz w:val="20"/>
          <w:szCs w:val="20"/>
        </w:rPr>
        <w:t xml:space="preserve"> щодо</w:t>
      </w:r>
      <w:r w:rsidR="0083413D" w:rsidRPr="00CA0EF4">
        <w:rPr>
          <w:rFonts w:ascii="Arial Narrow" w:hAnsi="Arial Narrow" w:cs="Arial"/>
          <w:sz w:val="20"/>
          <w:szCs w:val="20"/>
        </w:rPr>
        <w:t xml:space="preserve"> </w:t>
      </w:r>
      <w:r w:rsidR="00CB5801" w:rsidRPr="00CA0EF4">
        <w:rPr>
          <w:rFonts w:ascii="Arial Narrow" w:hAnsi="Arial Narrow" w:cs="Arial"/>
          <w:sz w:val="20"/>
          <w:szCs w:val="20"/>
        </w:rPr>
        <w:t xml:space="preserve"> організації </w:t>
      </w:r>
      <w:r w:rsidR="0083413D" w:rsidRPr="00CA0EF4">
        <w:rPr>
          <w:rFonts w:ascii="Arial Narrow" w:hAnsi="Arial Narrow" w:cs="Arial"/>
          <w:sz w:val="20"/>
          <w:szCs w:val="20"/>
        </w:rPr>
        <w:t xml:space="preserve"> </w:t>
      </w:r>
      <w:r w:rsidR="00CB5801" w:rsidRPr="00CA0EF4">
        <w:rPr>
          <w:rFonts w:ascii="Arial Narrow" w:hAnsi="Arial Narrow" w:cs="Arial"/>
          <w:sz w:val="20"/>
          <w:szCs w:val="20"/>
        </w:rPr>
        <w:t xml:space="preserve">та </w:t>
      </w:r>
      <w:r w:rsidR="0083413D" w:rsidRPr="00CA0EF4">
        <w:rPr>
          <w:rFonts w:ascii="Arial Narrow" w:hAnsi="Arial Narrow" w:cs="Arial"/>
          <w:sz w:val="20"/>
          <w:szCs w:val="20"/>
        </w:rPr>
        <w:t xml:space="preserve"> </w:t>
      </w:r>
      <w:r w:rsidR="00CB5801" w:rsidRPr="00CA0EF4">
        <w:rPr>
          <w:rFonts w:ascii="Arial Narrow" w:hAnsi="Arial Narrow" w:cs="Arial"/>
          <w:sz w:val="20"/>
          <w:szCs w:val="20"/>
        </w:rPr>
        <w:t>ведення</w:t>
      </w:r>
      <w:r w:rsidR="0083413D" w:rsidRPr="00CA0EF4">
        <w:rPr>
          <w:rFonts w:ascii="Arial Narrow" w:hAnsi="Arial Narrow" w:cs="Arial"/>
          <w:sz w:val="20"/>
          <w:szCs w:val="20"/>
        </w:rPr>
        <w:t xml:space="preserve"> </w:t>
      </w:r>
      <w:r w:rsidR="00CB5801" w:rsidRPr="00CA0EF4">
        <w:rPr>
          <w:rFonts w:ascii="Arial Narrow" w:hAnsi="Arial Narrow" w:cs="Arial"/>
          <w:sz w:val="20"/>
          <w:szCs w:val="20"/>
        </w:rPr>
        <w:t xml:space="preserve"> діловодства </w:t>
      </w:r>
      <w:r w:rsidR="0083413D" w:rsidRPr="00CA0EF4">
        <w:rPr>
          <w:rFonts w:ascii="Arial Narrow" w:hAnsi="Arial Narrow" w:cs="Arial"/>
          <w:sz w:val="20"/>
          <w:szCs w:val="20"/>
        </w:rPr>
        <w:t xml:space="preserve"> </w:t>
      </w:r>
      <w:r w:rsidR="00CB5801" w:rsidRPr="00CA0EF4">
        <w:rPr>
          <w:rFonts w:ascii="Arial Narrow" w:hAnsi="Arial Narrow" w:cs="Arial"/>
          <w:sz w:val="20"/>
          <w:szCs w:val="20"/>
        </w:rPr>
        <w:t xml:space="preserve">в </w:t>
      </w:r>
      <w:r w:rsidR="0083413D" w:rsidRPr="00CA0EF4">
        <w:rPr>
          <w:rFonts w:ascii="Arial Narrow" w:hAnsi="Arial Narrow" w:cs="Arial"/>
          <w:sz w:val="20"/>
          <w:szCs w:val="20"/>
        </w:rPr>
        <w:t xml:space="preserve"> </w:t>
      </w:r>
      <w:r w:rsidR="00CB5801" w:rsidRPr="00CA0EF4">
        <w:rPr>
          <w:rFonts w:ascii="Arial Narrow" w:hAnsi="Arial Narrow" w:cs="Arial"/>
          <w:sz w:val="20"/>
          <w:szCs w:val="20"/>
        </w:rPr>
        <w:t xml:space="preserve">Товаристві. </w:t>
      </w:r>
    </w:p>
    <w:p w:rsidR="00CB5801" w:rsidRPr="00CA0EF4" w:rsidRDefault="00CB5801" w:rsidP="00814645">
      <w:pPr>
        <w:numPr>
          <w:ilvl w:val="0"/>
          <w:numId w:val="3"/>
        </w:numPr>
        <w:tabs>
          <w:tab w:val="left" w:pos="1134"/>
        </w:tabs>
        <w:spacing w:after="0" w:line="240" w:lineRule="auto"/>
        <w:ind w:left="0" w:firstLine="709"/>
        <w:jc w:val="both"/>
        <w:rPr>
          <w:rFonts w:ascii="Arial Narrow" w:hAnsi="Arial Narrow" w:cs="Arial"/>
          <w:sz w:val="20"/>
          <w:szCs w:val="20"/>
        </w:rPr>
      </w:pPr>
      <w:r w:rsidRPr="00CA0EF4">
        <w:rPr>
          <w:rFonts w:ascii="Arial Narrow" w:hAnsi="Arial Narrow" w:cs="Arial"/>
          <w:sz w:val="20"/>
          <w:szCs w:val="20"/>
        </w:rPr>
        <w:t xml:space="preserve">З урахуванням вимог Статуту приймає рішення про видачу довіреності від імені Товариства іншим особам для представлення та захисту прав та інтересів Товариства перед третіми особами, вчинення правочинів, підписування договорів (угод, контрактів) та інших документів, в тому числі й тих, рішення про укладання (оформлення) та/або погодження (затвердження) яких </w:t>
      </w:r>
      <w:r w:rsidR="0083413D" w:rsidRPr="00CA0EF4">
        <w:rPr>
          <w:rFonts w:ascii="Arial Narrow" w:hAnsi="Arial Narrow" w:cs="Arial"/>
          <w:sz w:val="20"/>
          <w:szCs w:val="20"/>
        </w:rPr>
        <w:t xml:space="preserve"> </w:t>
      </w:r>
      <w:r w:rsidRPr="00CA0EF4">
        <w:rPr>
          <w:rFonts w:ascii="Arial Narrow" w:hAnsi="Arial Narrow" w:cs="Arial"/>
          <w:sz w:val="20"/>
          <w:szCs w:val="20"/>
        </w:rPr>
        <w:t>прийняті Загальними зборами та/або Наглядовою радою.</w:t>
      </w:r>
    </w:p>
    <w:p w:rsidR="00CB5801" w:rsidRPr="00CA0EF4" w:rsidRDefault="00814645" w:rsidP="00814645">
      <w:pPr>
        <w:numPr>
          <w:ilvl w:val="0"/>
          <w:numId w:val="3"/>
        </w:numPr>
        <w:spacing w:after="0" w:line="240" w:lineRule="auto"/>
        <w:jc w:val="both"/>
        <w:rPr>
          <w:rFonts w:ascii="Arial Narrow" w:hAnsi="Arial Narrow" w:cs="Arial"/>
          <w:sz w:val="20"/>
          <w:szCs w:val="20"/>
        </w:rPr>
      </w:pPr>
      <w:r w:rsidRPr="000463B8">
        <w:rPr>
          <w:rFonts w:ascii="Arial Narrow" w:hAnsi="Arial Narrow" w:cs="Arial"/>
          <w:sz w:val="20"/>
          <w:szCs w:val="20"/>
        </w:rPr>
        <w:t xml:space="preserve"> </w:t>
      </w:r>
      <w:r w:rsidR="00CB5801" w:rsidRPr="00CA0EF4">
        <w:rPr>
          <w:rFonts w:ascii="Arial Narrow" w:hAnsi="Arial Narrow" w:cs="Arial"/>
          <w:sz w:val="20"/>
          <w:szCs w:val="20"/>
        </w:rPr>
        <w:t>Затверджує</w:t>
      </w:r>
      <w:r w:rsidR="0083413D" w:rsidRPr="00CA0EF4">
        <w:rPr>
          <w:rFonts w:ascii="Arial Narrow" w:hAnsi="Arial Narrow" w:cs="Arial"/>
          <w:sz w:val="20"/>
          <w:szCs w:val="20"/>
        </w:rPr>
        <w:t xml:space="preserve"> </w:t>
      </w:r>
      <w:r w:rsidR="00CB5801" w:rsidRPr="00CA0EF4">
        <w:rPr>
          <w:rFonts w:ascii="Arial Narrow" w:hAnsi="Arial Narrow" w:cs="Arial"/>
          <w:sz w:val="20"/>
          <w:szCs w:val="20"/>
        </w:rPr>
        <w:t xml:space="preserve"> інструкції та положення про виробничі та функціональні структурні підрозділи Товариства. </w:t>
      </w:r>
    </w:p>
    <w:p w:rsidR="00CB5801" w:rsidRPr="00CA0EF4" w:rsidRDefault="00814645" w:rsidP="00814645">
      <w:pPr>
        <w:numPr>
          <w:ilvl w:val="0"/>
          <w:numId w:val="3"/>
        </w:numPr>
        <w:spacing w:after="0" w:line="240" w:lineRule="auto"/>
        <w:jc w:val="both"/>
        <w:rPr>
          <w:rFonts w:ascii="Arial Narrow" w:hAnsi="Arial Narrow" w:cs="Arial"/>
          <w:sz w:val="20"/>
          <w:szCs w:val="20"/>
        </w:rPr>
      </w:pPr>
      <w:r>
        <w:rPr>
          <w:rFonts w:ascii="Arial Narrow" w:hAnsi="Arial Narrow" w:cs="Arial"/>
          <w:sz w:val="20"/>
          <w:szCs w:val="20"/>
          <w:lang w:val="ru-RU"/>
        </w:rPr>
        <w:t xml:space="preserve"> </w:t>
      </w:r>
      <w:r w:rsidR="00CB5801" w:rsidRPr="00CA0EF4">
        <w:rPr>
          <w:rFonts w:ascii="Arial Narrow" w:hAnsi="Arial Narrow" w:cs="Arial"/>
          <w:sz w:val="20"/>
          <w:szCs w:val="20"/>
        </w:rPr>
        <w:t>Приймає рішення щодо виконання Товариством своїх зобов'язань перед контрагентами і третіми особами.</w:t>
      </w:r>
    </w:p>
    <w:p w:rsidR="00CB5801" w:rsidRPr="00CA0EF4" w:rsidRDefault="00814645" w:rsidP="00814645">
      <w:pPr>
        <w:numPr>
          <w:ilvl w:val="0"/>
          <w:numId w:val="3"/>
        </w:numPr>
        <w:spacing w:after="0" w:line="240" w:lineRule="auto"/>
        <w:jc w:val="both"/>
        <w:rPr>
          <w:rFonts w:ascii="Arial Narrow" w:hAnsi="Arial Narrow" w:cs="Arial"/>
          <w:sz w:val="20"/>
          <w:szCs w:val="20"/>
        </w:rPr>
      </w:pPr>
      <w:r>
        <w:rPr>
          <w:rFonts w:ascii="Arial Narrow" w:hAnsi="Arial Narrow" w:cs="Arial"/>
          <w:sz w:val="20"/>
          <w:szCs w:val="20"/>
          <w:lang w:val="ru-RU"/>
        </w:rPr>
        <w:t xml:space="preserve"> </w:t>
      </w:r>
      <w:r w:rsidR="00CB5801" w:rsidRPr="00CA0EF4">
        <w:rPr>
          <w:rFonts w:ascii="Arial Narrow" w:hAnsi="Arial Narrow" w:cs="Arial"/>
          <w:sz w:val="20"/>
          <w:szCs w:val="20"/>
        </w:rPr>
        <w:t>Забезпечує</w:t>
      </w:r>
      <w:r w:rsidR="0083413D" w:rsidRPr="00CA0EF4">
        <w:rPr>
          <w:rFonts w:ascii="Arial Narrow" w:hAnsi="Arial Narrow" w:cs="Arial"/>
          <w:sz w:val="20"/>
          <w:szCs w:val="20"/>
        </w:rPr>
        <w:t xml:space="preserve"> </w:t>
      </w:r>
      <w:r w:rsidR="00CB5801" w:rsidRPr="00CA0EF4">
        <w:rPr>
          <w:rFonts w:ascii="Arial Narrow" w:hAnsi="Arial Narrow" w:cs="Arial"/>
          <w:sz w:val="20"/>
          <w:szCs w:val="20"/>
        </w:rPr>
        <w:t xml:space="preserve"> ефективне </w:t>
      </w:r>
      <w:r w:rsidR="0083413D" w:rsidRPr="00CA0EF4">
        <w:rPr>
          <w:rFonts w:ascii="Arial Narrow" w:hAnsi="Arial Narrow" w:cs="Arial"/>
          <w:sz w:val="20"/>
          <w:szCs w:val="20"/>
        </w:rPr>
        <w:t xml:space="preserve"> </w:t>
      </w:r>
      <w:r w:rsidR="00CB5801" w:rsidRPr="00CA0EF4">
        <w:rPr>
          <w:rFonts w:ascii="Arial Narrow" w:hAnsi="Arial Narrow" w:cs="Arial"/>
          <w:sz w:val="20"/>
          <w:szCs w:val="20"/>
        </w:rPr>
        <w:t xml:space="preserve">використання </w:t>
      </w:r>
      <w:r w:rsidR="0083413D" w:rsidRPr="00CA0EF4">
        <w:rPr>
          <w:rFonts w:ascii="Arial Narrow" w:hAnsi="Arial Narrow" w:cs="Arial"/>
          <w:sz w:val="20"/>
          <w:szCs w:val="20"/>
        </w:rPr>
        <w:t xml:space="preserve"> </w:t>
      </w:r>
      <w:r w:rsidR="00CB5801" w:rsidRPr="00CA0EF4">
        <w:rPr>
          <w:rFonts w:ascii="Arial Narrow" w:hAnsi="Arial Narrow" w:cs="Arial"/>
          <w:sz w:val="20"/>
          <w:szCs w:val="20"/>
        </w:rPr>
        <w:t>активів</w:t>
      </w:r>
      <w:r w:rsidR="0083413D" w:rsidRPr="00CA0EF4">
        <w:rPr>
          <w:rFonts w:ascii="Arial Narrow" w:hAnsi="Arial Narrow" w:cs="Arial"/>
          <w:sz w:val="20"/>
          <w:szCs w:val="20"/>
        </w:rPr>
        <w:t xml:space="preserve"> </w:t>
      </w:r>
      <w:r w:rsidR="00CB5801" w:rsidRPr="00CA0EF4">
        <w:rPr>
          <w:rFonts w:ascii="Arial Narrow" w:hAnsi="Arial Narrow" w:cs="Arial"/>
          <w:sz w:val="20"/>
          <w:szCs w:val="20"/>
        </w:rPr>
        <w:t xml:space="preserve"> Товариства. </w:t>
      </w:r>
    </w:p>
    <w:p w:rsidR="00CB5801" w:rsidRPr="00CA0EF4" w:rsidRDefault="00CB5801" w:rsidP="00814645">
      <w:pPr>
        <w:numPr>
          <w:ilvl w:val="0"/>
          <w:numId w:val="3"/>
        </w:numPr>
        <w:tabs>
          <w:tab w:val="left" w:pos="1134"/>
        </w:tabs>
        <w:spacing w:after="0" w:line="240" w:lineRule="auto"/>
        <w:ind w:left="0" w:firstLine="709"/>
        <w:jc w:val="both"/>
        <w:rPr>
          <w:rFonts w:ascii="Arial Narrow" w:hAnsi="Arial Narrow" w:cs="Arial"/>
          <w:sz w:val="20"/>
          <w:szCs w:val="20"/>
        </w:rPr>
      </w:pPr>
      <w:r w:rsidRPr="00CA0EF4">
        <w:rPr>
          <w:rFonts w:ascii="Arial Narrow" w:hAnsi="Arial Narrow" w:cs="Arial"/>
          <w:sz w:val="20"/>
          <w:szCs w:val="20"/>
        </w:rPr>
        <w:t xml:space="preserve">Приймає рішення щодо використання прибутку Товариства в розмірах і на цілі, передбачені фінансовим планом (бюджетом) Товариства. </w:t>
      </w:r>
    </w:p>
    <w:p w:rsidR="00CB5801" w:rsidRPr="00CA0EF4" w:rsidRDefault="009634E6" w:rsidP="00814645">
      <w:pPr>
        <w:numPr>
          <w:ilvl w:val="0"/>
          <w:numId w:val="3"/>
        </w:numPr>
        <w:spacing w:after="0" w:line="240" w:lineRule="auto"/>
        <w:jc w:val="both"/>
        <w:rPr>
          <w:rFonts w:ascii="Arial Narrow" w:hAnsi="Arial Narrow" w:cs="Arial"/>
          <w:sz w:val="20"/>
          <w:szCs w:val="20"/>
        </w:rPr>
      </w:pPr>
      <w:r>
        <w:rPr>
          <w:rFonts w:ascii="Arial Narrow" w:hAnsi="Arial Narrow" w:cs="Arial"/>
          <w:sz w:val="20"/>
          <w:szCs w:val="20"/>
          <w:lang w:val="ru-RU"/>
        </w:rPr>
        <w:t xml:space="preserve"> </w:t>
      </w:r>
      <w:r w:rsidR="00CB5801" w:rsidRPr="00CA0EF4">
        <w:rPr>
          <w:rFonts w:ascii="Arial Narrow" w:hAnsi="Arial Narrow" w:cs="Arial"/>
          <w:sz w:val="20"/>
          <w:szCs w:val="20"/>
        </w:rPr>
        <w:t xml:space="preserve">Звітує перед Наглядовою радою в строки і по формах, які затверджено відповідними рішеннями </w:t>
      </w:r>
      <w:r w:rsidR="0083413D" w:rsidRPr="00CA0EF4">
        <w:rPr>
          <w:rFonts w:ascii="Arial Narrow" w:hAnsi="Arial Narrow" w:cs="Arial"/>
          <w:sz w:val="20"/>
          <w:szCs w:val="20"/>
        </w:rPr>
        <w:t xml:space="preserve"> </w:t>
      </w:r>
      <w:r w:rsidR="00CB5801" w:rsidRPr="00CA0EF4">
        <w:rPr>
          <w:rFonts w:ascii="Arial Narrow" w:hAnsi="Arial Narrow" w:cs="Arial"/>
          <w:sz w:val="20"/>
          <w:szCs w:val="20"/>
        </w:rPr>
        <w:t xml:space="preserve">Наглядової </w:t>
      </w:r>
      <w:r w:rsidR="0083413D" w:rsidRPr="00CA0EF4">
        <w:rPr>
          <w:rFonts w:ascii="Arial Narrow" w:hAnsi="Arial Narrow" w:cs="Arial"/>
          <w:sz w:val="20"/>
          <w:szCs w:val="20"/>
        </w:rPr>
        <w:t xml:space="preserve"> </w:t>
      </w:r>
      <w:r w:rsidR="00CB5801" w:rsidRPr="00CA0EF4">
        <w:rPr>
          <w:rFonts w:ascii="Arial Narrow" w:hAnsi="Arial Narrow" w:cs="Arial"/>
          <w:sz w:val="20"/>
          <w:szCs w:val="20"/>
        </w:rPr>
        <w:t>ради.</w:t>
      </w:r>
    </w:p>
    <w:p w:rsidR="00CB5801" w:rsidRPr="00CA0EF4" w:rsidRDefault="00CB5801" w:rsidP="009634E6">
      <w:pPr>
        <w:numPr>
          <w:ilvl w:val="0"/>
          <w:numId w:val="3"/>
        </w:numPr>
        <w:tabs>
          <w:tab w:val="left" w:pos="1134"/>
        </w:tabs>
        <w:spacing w:after="0" w:line="240" w:lineRule="auto"/>
        <w:ind w:left="0" w:firstLine="705"/>
        <w:jc w:val="both"/>
        <w:rPr>
          <w:rFonts w:ascii="Arial Narrow" w:hAnsi="Arial Narrow" w:cs="Arial"/>
          <w:sz w:val="20"/>
          <w:szCs w:val="20"/>
        </w:rPr>
      </w:pPr>
      <w:r w:rsidRPr="00CA0EF4">
        <w:rPr>
          <w:rFonts w:ascii="Arial Narrow" w:hAnsi="Arial Narrow" w:cs="Arial"/>
          <w:sz w:val="20"/>
          <w:szCs w:val="20"/>
        </w:rPr>
        <w:t xml:space="preserve">Вирішує інші питання діяльності Товариства, які не віднесені до виключної компетенції Загальних зборів Товариства та/або Наглядової ради, або щодо вирішення яких не потрібно отримання </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відповідного </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рішення </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Наглядової </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ради </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та/або </w:t>
      </w:r>
      <w:r w:rsidR="0083413D" w:rsidRPr="00CA0EF4">
        <w:rPr>
          <w:rFonts w:ascii="Arial Narrow" w:hAnsi="Arial Narrow" w:cs="Arial"/>
          <w:sz w:val="20"/>
          <w:szCs w:val="20"/>
        </w:rPr>
        <w:t xml:space="preserve"> </w:t>
      </w:r>
      <w:r w:rsidRPr="00CA0EF4">
        <w:rPr>
          <w:rFonts w:ascii="Arial Narrow" w:hAnsi="Arial Narrow" w:cs="Arial"/>
          <w:sz w:val="20"/>
          <w:szCs w:val="20"/>
        </w:rPr>
        <w:t xml:space="preserve">Загальних </w:t>
      </w:r>
      <w:r w:rsidR="0083413D" w:rsidRPr="00CA0EF4">
        <w:rPr>
          <w:rFonts w:ascii="Arial Narrow" w:hAnsi="Arial Narrow" w:cs="Arial"/>
          <w:sz w:val="20"/>
          <w:szCs w:val="20"/>
        </w:rPr>
        <w:t xml:space="preserve"> </w:t>
      </w:r>
      <w:r w:rsidRPr="00CA0EF4">
        <w:rPr>
          <w:rFonts w:ascii="Arial Narrow" w:hAnsi="Arial Narrow" w:cs="Arial"/>
          <w:sz w:val="20"/>
          <w:szCs w:val="20"/>
        </w:rPr>
        <w:t>зборів.</w:t>
      </w:r>
    </w:p>
    <w:p w:rsidR="00CB5801" w:rsidRPr="00CA0EF4" w:rsidRDefault="001A405F" w:rsidP="001A405F">
      <w:pPr>
        <w:pStyle w:val="1"/>
        <w:numPr>
          <w:ilvl w:val="1"/>
          <w:numId w:val="8"/>
        </w:numPr>
        <w:tabs>
          <w:tab w:val="left" w:pos="1134"/>
        </w:tabs>
        <w:ind w:left="0" w:firstLine="709"/>
        <w:contextualSpacing w:val="0"/>
        <w:jc w:val="both"/>
        <w:rPr>
          <w:rFonts w:ascii="Arial Narrow" w:hAnsi="Arial Narrow" w:cs="Arial"/>
          <w:sz w:val="20"/>
          <w:szCs w:val="20"/>
        </w:rPr>
      </w:pPr>
      <w:r>
        <w:rPr>
          <w:rFonts w:ascii="Arial Narrow" w:hAnsi="Arial Narrow" w:cs="Arial"/>
          <w:sz w:val="20"/>
          <w:szCs w:val="20"/>
          <w:lang w:val="ru-RU"/>
        </w:rPr>
        <w:t>Генеральний д</w:t>
      </w:r>
      <w:r w:rsidR="00CB5801" w:rsidRPr="00CA0EF4">
        <w:rPr>
          <w:rFonts w:ascii="Arial Narrow" w:hAnsi="Arial Narrow" w:cs="Arial"/>
          <w:sz w:val="20"/>
          <w:szCs w:val="20"/>
        </w:rPr>
        <w:t xml:space="preserve">иректор діє в інтересах Товариства. </w:t>
      </w:r>
      <w:r>
        <w:rPr>
          <w:rFonts w:ascii="Arial Narrow" w:hAnsi="Arial Narrow" w:cs="Arial"/>
          <w:sz w:val="20"/>
          <w:szCs w:val="20"/>
          <w:lang w:val="ru-RU"/>
        </w:rPr>
        <w:t>Генеральний д</w:t>
      </w:r>
      <w:r w:rsidR="00CB5801" w:rsidRPr="00CA0EF4">
        <w:rPr>
          <w:rFonts w:ascii="Arial Narrow" w:hAnsi="Arial Narrow" w:cs="Arial"/>
          <w:sz w:val="20"/>
          <w:szCs w:val="20"/>
        </w:rPr>
        <w:t xml:space="preserve">иректор діє від імені Товариства в межах, передбачених </w:t>
      </w:r>
      <w:r w:rsidR="0083413D" w:rsidRPr="00CA0EF4">
        <w:rPr>
          <w:rFonts w:ascii="Arial Narrow" w:hAnsi="Arial Narrow" w:cs="Arial"/>
          <w:sz w:val="20"/>
          <w:szCs w:val="20"/>
        </w:rPr>
        <w:t xml:space="preserve"> </w:t>
      </w:r>
      <w:r w:rsidR="00CB5801" w:rsidRPr="00CA0EF4">
        <w:rPr>
          <w:rFonts w:ascii="Arial Narrow" w:hAnsi="Arial Narrow" w:cs="Arial"/>
          <w:sz w:val="20"/>
          <w:szCs w:val="20"/>
        </w:rPr>
        <w:t xml:space="preserve">законодавством, Статутом та іншими актами Товариства, рішеннями Загальних </w:t>
      </w:r>
      <w:r w:rsidR="0083413D" w:rsidRPr="00CA0EF4">
        <w:rPr>
          <w:rFonts w:ascii="Arial Narrow" w:hAnsi="Arial Narrow" w:cs="Arial"/>
          <w:sz w:val="20"/>
          <w:szCs w:val="20"/>
        </w:rPr>
        <w:t xml:space="preserve"> </w:t>
      </w:r>
      <w:r w:rsidR="00CB5801" w:rsidRPr="00CA0EF4">
        <w:rPr>
          <w:rFonts w:ascii="Arial Narrow" w:hAnsi="Arial Narrow" w:cs="Arial"/>
          <w:sz w:val="20"/>
          <w:szCs w:val="20"/>
        </w:rPr>
        <w:t>зборів</w:t>
      </w:r>
      <w:r w:rsidR="0083413D" w:rsidRPr="00CA0EF4">
        <w:rPr>
          <w:rFonts w:ascii="Arial Narrow" w:hAnsi="Arial Narrow" w:cs="Arial"/>
          <w:sz w:val="20"/>
          <w:szCs w:val="20"/>
        </w:rPr>
        <w:t xml:space="preserve"> </w:t>
      </w:r>
      <w:r w:rsidR="00CB5801" w:rsidRPr="00CA0EF4">
        <w:rPr>
          <w:rFonts w:ascii="Arial Narrow" w:hAnsi="Arial Narrow" w:cs="Arial"/>
          <w:sz w:val="20"/>
          <w:szCs w:val="20"/>
        </w:rPr>
        <w:t xml:space="preserve"> та</w:t>
      </w:r>
      <w:r w:rsidR="0083413D" w:rsidRPr="00CA0EF4">
        <w:rPr>
          <w:rFonts w:ascii="Arial Narrow" w:hAnsi="Arial Narrow" w:cs="Arial"/>
          <w:sz w:val="20"/>
          <w:szCs w:val="20"/>
        </w:rPr>
        <w:t xml:space="preserve"> </w:t>
      </w:r>
      <w:r w:rsidR="00CB5801" w:rsidRPr="00CA0EF4">
        <w:rPr>
          <w:rFonts w:ascii="Arial Narrow" w:hAnsi="Arial Narrow" w:cs="Arial"/>
          <w:sz w:val="20"/>
          <w:szCs w:val="20"/>
        </w:rPr>
        <w:t xml:space="preserve"> Наглядової</w:t>
      </w:r>
      <w:r w:rsidR="0083413D" w:rsidRPr="00CA0EF4">
        <w:rPr>
          <w:rFonts w:ascii="Arial Narrow" w:hAnsi="Arial Narrow" w:cs="Arial"/>
          <w:sz w:val="20"/>
          <w:szCs w:val="20"/>
        </w:rPr>
        <w:t xml:space="preserve"> </w:t>
      </w:r>
      <w:r w:rsidR="00CB5801" w:rsidRPr="00CA0EF4">
        <w:rPr>
          <w:rFonts w:ascii="Arial Narrow" w:hAnsi="Arial Narrow" w:cs="Arial"/>
          <w:sz w:val="20"/>
          <w:szCs w:val="20"/>
        </w:rPr>
        <w:t xml:space="preserve"> ради.</w:t>
      </w:r>
    </w:p>
    <w:p w:rsidR="00CB5801" w:rsidRPr="00CA0EF4" w:rsidRDefault="001A405F" w:rsidP="001A405F">
      <w:pPr>
        <w:pStyle w:val="1"/>
        <w:ind w:left="0" w:firstLine="709"/>
        <w:contextualSpacing w:val="0"/>
        <w:jc w:val="both"/>
        <w:rPr>
          <w:rFonts w:ascii="Arial Narrow" w:hAnsi="Arial Narrow" w:cs="Arial"/>
          <w:sz w:val="20"/>
          <w:szCs w:val="20"/>
        </w:rPr>
      </w:pPr>
      <w:r>
        <w:rPr>
          <w:rFonts w:ascii="Arial Narrow" w:hAnsi="Arial Narrow" w:cs="Arial"/>
          <w:sz w:val="20"/>
          <w:szCs w:val="20"/>
          <w:lang w:val="ru-RU"/>
        </w:rPr>
        <w:t>Генеральний д</w:t>
      </w:r>
      <w:r w:rsidR="00CB5801" w:rsidRPr="00CA0EF4">
        <w:rPr>
          <w:rFonts w:ascii="Arial Narrow" w:hAnsi="Arial Narrow" w:cs="Arial"/>
          <w:sz w:val="20"/>
          <w:szCs w:val="20"/>
        </w:rPr>
        <w:t>иректор представляє інтереси Товариства перед юридичними та фізичними особами, органами  державної влади та місцевого самоврядування, установами та організаціями, незалежно від форми власності та підпорядкування, вчиняє від імені та на користь Товариства правочини й інші юридично значимі дії, приймає рішення, обов'язкові для виконання всіма працівниками Товариства.</w:t>
      </w:r>
    </w:p>
    <w:p w:rsidR="00EE18A2" w:rsidRDefault="001A405F" w:rsidP="00EE18A2">
      <w:pPr>
        <w:pStyle w:val="1"/>
        <w:ind w:left="0" w:firstLine="709"/>
        <w:contextualSpacing w:val="0"/>
        <w:jc w:val="both"/>
        <w:rPr>
          <w:rFonts w:ascii="Arial Narrow" w:hAnsi="Arial Narrow" w:cs="Arial"/>
          <w:sz w:val="20"/>
          <w:szCs w:val="20"/>
          <w:lang w:val="ru-RU"/>
        </w:rPr>
      </w:pPr>
      <w:r>
        <w:rPr>
          <w:rFonts w:ascii="Arial Narrow" w:hAnsi="Arial Narrow" w:cs="Arial"/>
          <w:sz w:val="20"/>
          <w:szCs w:val="20"/>
          <w:lang w:val="ru-RU"/>
        </w:rPr>
        <w:t>Генеральний д</w:t>
      </w:r>
      <w:r w:rsidR="00CB5801" w:rsidRPr="00CA0EF4">
        <w:rPr>
          <w:rFonts w:ascii="Arial Narrow" w:hAnsi="Arial Narrow" w:cs="Arial"/>
          <w:sz w:val="20"/>
          <w:szCs w:val="20"/>
        </w:rPr>
        <w:t xml:space="preserve">иректор </w:t>
      </w:r>
      <w:r w:rsidR="00A54A43">
        <w:rPr>
          <w:rFonts w:ascii="Arial Narrow" w:hAnsi="Arial Narrow" w:cs="Arial"/>
          <w:sz w:val="20"/>
          <w:szCs w:val="20"/>
          <w:lang w:val="ru-RU"/>
        </w:rPr>
        <w:t xml:space="preserve">  </w:t>
      </w:r>
      <w:r w:rsidR="00CB5801" w:rsidRPr="00CA0EF4">
        <w:rPr>
          <w:rFonts w:ascii="Arial Narrow" w:hAnsi="Arial Narrow" w:cs="Arial"/>
          <w:sz w:val="20"/>
          <w:szCs w:val="20"/>
        </w:rPr>
        <w:t xml:space="preserve">самостійно </w:t>
      </w:r>
      <w:r w:rsidR="00A54A43">
        <w:rPr>
          <w:rFonts w:ascii="Arial Narrow" w:hAnsi="Arial Narrow" w:cs="Arial"/>
          <w:sz w:val="20"/>
          <w:szCs w:val="20"/>
          <w:lang w:val="ru-RU"/>
        </w:rPr>
        <w:t xml:space="preserve"> </w:t>
      </w:r>
      <w:r w:rsidR="00CB5801" w:rsidRPr="00CA0EF4">
        <w:rPr>
          <w:rFonts w:ascii="Arial Narrow" w:hAnsi="Arial Narrow" w:cs="Arial"/>
          <w:sz w:val="20"/>
          <w:szCs w:val="20"/>
        </w:rPr>
        <w:t xml:space="preserve">розпоряджається </w:t>
      </w:r>
      <w:r w:rsidR="00A54A43">
        <w:rPr>
          <w:rFonts w:ascii="Arial Narrow" w:hAnsi="Arial Narrow" w:cs="Arial"/>
          <w:sz w:val="20"/>
          <w:szCs w:val="20"/>
          <w:lang w:val="ru-RU"/>
        </w:rPr>
        <w:t xml:space="preserve"> </w:t>
      </w:r>
      <w:r w:rsidR="00CB5801" w:rsidRPr="00CA0EF4">
        <w:rPr>
          <w:rFonts w:ascii="Arial Narrow" w:hAnsi="Arial Narrow" w:cs="Arial"/>
          <w:sz w:val="20"/>
          <w:szCs w:val="20"/>
        </w:rPr>
        <w:t>коштами,</w:t>
      </w:r>
      <w:r w:rsidR="00A54A43">
        <w:rPr>
          <w:rFonts w:ascii="Arial Narrow" w:hAnsi="Arial Narrow" w:cs="Arial"/>
          <w:sz w:val="20"/>
          <w:szCs w:val="20"/>
          <w:lang w:val="ru-RU"/>
        </w:rPr>
        <w:t xml:space="preserve"> </w:t>
      </w:r>
      <w:r w:rsidR="00CB5801" w:rsidRPr="00CA0EF4">
        <w:rPr>
          <w:rFonts w:ascii="Arial Narrow" w:hAnsi="Arial Narrow" w:cs="Arial"/>
          <w:sz w:val="20"/>
          <w:szCs w:val="20"/>
        </w:rPr>
        <w:t xml:space="preserve">майном </w:t>
      </w:r>
      <w:r w:rsidR="00A54A43">
        <w:rPr>
          <w:rFonts w:ascii="Arial Narrow" w:hAnsi="Arial Narrow" w:cs="Arial"/>
          <w:sz w:val="20"/>
          <w:szCs w:val="20"/>
          <w:lang w:val="ru-RU"/>
        </w:rPr>
        <w:t xml:space="preserve"> </w:t>
      </w:r>
      <w:r w:rsidR="00CB5801" w:rsidRPr="00CA0EF4">
        <w:rPr>
          <w:rFonts w:ascii="Arial Narrow" w:hAnsi="Arial Narrow" w:cs="Arial"/>
          <w:sz w:val="20"/>
          <w:szCs w:val="20"/>
        </w:rPr>
        <w:t xml:space="preserve">та </w:t>
      </w:r>
      <w:r w:rsidR="00A54A43">
        <w:rPr>
          <w:rFonts w:ascii="Arial Narrow" w:hAnsi="Arial Narrow" w:cs="Arial"/>
          <w:sz w:val="20"/>
          <w:szCs w:val="20"/>
          <w:lang w:val="ru-RU"/>
        </w:rPr>
        <w:t xml:space="preserve"> </w:t>
      </w:r>
      <w:r w:rsidR="00CB5801" w:rsidRPr="00CA0EF4">
        <w:rPr>
          <w:rFonts w:ascii="Arial Narrow" w:hAnsi="Arial Narrow" w:cs="Arial"/>
          <w:sz w:val="20"/>
          <w:szCs w:val="20"/>
        </w:rPr>
        <w:t>майновими</w:t>
      </w:r>
      <w:r w:rsidR="00A54A43">
        <w:rPr>
          <w:rFonts w:ascii="Arial Narrow" w:hAnsi="Arial Narrow" w:cs="Arial"/>
          <w:sz w:val="20"/>
          <w:szCs w:val="20"/>
          <w:lang w:val="ru-RU"/>
        </w:rPr>
        <w:t xml:space="preserve">  </w:t>
      </w:r>
      <w:r w:rsidR="00CB5801" w:rsidRPr="00CA0EF4">
        <w:rPr>
          <w:rFonts w:ascii="Arial Narrow" w:hAnsi="Arial Narrow" w:cs="Arial"/>
          <w:sz w:val="20"/>
          <w:szCs w:val="20"/>
        </w:rPr>
        <w:t xml:space="preserve">правами </w:t>
      </w:r>
      <w:r w:rsidR="00A54A43">
        <w:rPr>
          <w:rFonts w:ascii="Arial Narrow" w:hAnsi="Arial Narrow" w:cs="Arial"/>
          <w:sz w:val="20"/>
          <w:szCs w:val="20"/>
          <w:lang w:val="ru-RU"/>
        </w:rPr>
        <w:t xml:space="preserve"> </w:t>
      </w:r>
      <w:r w:rsidR="00CB5801" w:rsidRPr="00CA0EF4">
        <w:rPr>
          <w:rFonts w:ascii="Arial Narrow" w:hAnsi="Arial Narrow" w:cs="Arial"/>
          <w:sz w:val="20"/>
          <w:szCs w:val="20"/>
        </w:rPr>
        <w:t xml:space="preserve">Товариства </w:t>
      </w:r>
      <w:r w:rsidR="00A54A43">
        <w:rPr>
          <w:rFonts w:ascii="Arial Narrow" w:hAnsi="Arial Narrow" w:cs="Arial"/>
          <w:sz w:val="20"/>
          <w:szCs w:val="20"/>
          <w:lang w:val="ru-RU"/>
        </w:rPr>
        <w:t xml:space="preserve"> </w:t>
      </w:r>
      <w:r w:rsidR="00CB5801" w:rsidRPr="00CA0EF4">
        <w:rPr>
          <w:rFonts w:ascii="Arial Narrow" w:hAnsi="Arial Narrow" w:cs="Arial"/>
          <w:sz w:val="20"/>
          <w:szCs w:val="20"/>
        </w:rPr>
        <w:t xml:space="preserve">у </w:t>
      </w:r>
      <w:r w:rsidR="00A54A43">
        <w:rPr>
          <w:rFonts w:ascii="Arial Narrow" w:hAnsi="Arial Narrow" w:cs="Arial"/>
          <w:sz w:val="20"/>
          <w:szCs w:val="20"/>
          <w:lang w:val="ru-RU"/>
        </w:rPr>
        <w:t xml:space="preserve"> </w:t>
      </w:r>
      <w:r w:rsidR="00CB5801" w:rsidRPr="00CA0EF4">
        <w:rPr>
          <w:rFonts w:ascii="Arial Narrow" w:hAnsi="Arial Narrow" w:cs="Arial"/>
          <w:sz w:val="20"/>
          <w:szCs w:val="20"/>
        </w:rPr>
        <w:t xml:space="preserve">межах, що </w:t>
      </w:r>
      <w:r w:rsidR="00EE18A2">
        <w:rPr>
          <w:rFonts w:ascii="Arial Narrow" w:hAnsi="Arial Narrow" w:cs="Arial"/>
          <w:sz w:val="20"/>
          <w:szCs w:val="20"/>
          <w:lang w:val="ru-RU"/>
        </w:rPr>
        <w:t xml:space="preserve"> </w:t>
      </w:r>
      <w:r w:rsidR="00CB5801" w:rsidRPr="00CA0EF4">
        <w:rPr>
          <w:rFonts w:ascii="Arial Narrow" w:hAnsi="Arial Narrow" w:cs="Arial"/>
          <w:sz w:val="20"/>
          <w:szCs w:val="20"/>
        </w:rPr>
        <w:t xml:space="preserve">встановлені </w:t>
      </w:r>
      <w:r w:rsidR="00EE18A2">
        <w:rPr>
          <w:rFonts w:ascii="Arial Narrow" w:hAnsi="Arial Narrow" w:cs="Arial"/>
          <w:sz w:val="20"/>
          <w:szCs w:val="20"/>
          <w:lang w:val="ru-RU"/>
        </w:rPr>
        <w:t xml:space="preserve"> </w:t>
      </w:r>
      <w:r w:rsidR="00CB5801" w:rsidRPr="00CA0EF4">
        <w:rPr>
          <w:rFonts w:ascii="Arial Narrow" w:hAnsi="Arial Narrow" w:cs="Arial"/>
          <w:sz w:val="20"/>
          <w:szCs w:val="20"/>
        </w:rPr>
        <w:t xml:space="preserve">Статутом, </w:t>
      </w:r>
      <w:r w:rsidR="00A54A43">
        <w:rPr>
          <w:rFonts w:ascii="Arial Narrow" w:hAnsi="Arial Narrow" w:cs="Arial"/>
          <w:sz w:val="20"/>
          <w:szCs w:val="20"/>
          <w:lang w:val="ru-RU"/>
        </w:rPr>
        <w:t xml:space="preserve"> </w:t>
      </w:r>
      <w:r w:rsidR="00EE18A2">
        <w:rPr>
          <w:rFonts w:ascii="Arial Narrow" w:hAnsi="Arial Narrow" w:cs="Arial"/>
          <w:sz w:val="20"/>
          <w:szCs w:val="20"/>
          <w:lang w:val="ru-RU"/>
        </w:rPr>
        <w:t xml:space="preserve"> </w:t>
      </w:r>
      <w:r w:rsidR="00CB5801" w:rsidRPr="00CA0EF4">
        <w:rPr>
          <w:rFonts w:ascii="Arial Narrow" w:hAnsi="Arial Narrow" w:cs="Arial"/>
          <w:sz w:val="20"/>
          <w:szCs w:val="20"/>
        </w:rPr>
        <w:t xml:space="preserve">внутрішніми </w:t>
      </w:r>
      <w:r w:rsidR="00A54A43">
        <w:rPr>
          <w:rFonts w:ascii="Arial Narrow" w:hAnsi="Arial Narrow" w:cs="Arial"/>
          <w:sz w:val="20"/>
          <w:szCs w:val="20"/>
          <w:lang w:val="ru-RU"/>
        </w:rPr>
        <w:t xml:space="preserve"> </w:t>
      </w:r>
      <w:r w:rsidR="00EE18A2">
        <w:rPr>
          <w:rFonts w:ascii="Arial Narrow" w:hAnsi="Arial Narrow" w:cs="Arial"/>
          <w:sz w:val="20"/>
          <w:szCs w:val="20"/>
          <w:lang w:val="ru-RU"/>
        </w:rPr>
        <w:t xml:space="preserve"> </w:t>
      </w:r>
      <w:r w:rsidR="00CB5801" w:rsidRPr="00CA0EF4">
        <w:rPr>
          <w:rFonts w:ascii="Arial Narrow" w:hAnsi="Arial Narrow" w:cs="Arial"/>
          <w:sz w:val="20"/>
          <w:szCs w:val="20"/>
        </w:rPr>
        <w:t>нормативними</w:t>
      </w:r>
      <w:r w:rsidR="00A54A43">
        <w:rPr>
          <w:rFonts w:ascii="Arial Narrow" w:hAnsi="Arial Narrow" w:cs="Arial"/>
          <w:sz w:val="20"/>
          <w:szCs w:val="20"/>
          <w:lang w:val="ru-RU"/>
        </w:rPr>
        <w:t xml:space="preserve"> </w:t>
      </w:r>
      <w:r w:rsidR="00CB5801" w:rsidRPr="00CA0EF4">
        <w:rPr>
          <w:rFonts w:ascii="Arial Narrow" w:hAnsi="Arial Narrow" w:cs="Arial"/>
          <w:sz w:val="20"/>
          <w:szCs w:val="20"/>
        </w:rPr>
        <w:t xml:space="preserve"> </w:t>
      </w:r>
      <w:r>
        <w:rPr>
          <w:rFonts w:ascii="Arial Narrow" w:hAnsi="Arial Narrow" w:cs="Arial"/>
          <w:sz w:val="20"/>
          <w:szCs w:val="20"/>
          <w:lang w:val="ru-RU"/>
        </w:rPr>
        <w:t xml:space="preserve">  </w:t>
      </w:r>
      <w:r w:rsidR="00CB5801" w:rsidRPr="00CA0EF4">
        <w:rPr>
          <w:rFonts w:ascii="Arial Narrow" w:hAnsi="Arial Narrow" w:cs="Arial"/>
          <w:sz w:val="20"/>
          <w:szCs w:val="20"/>
        </w:rPr>
        <w:t xml:space="preserve">документами </w:t>
      </w:r>
      <w:r>
        <w:rPr>
          <w:rFonts w:ascii="Arial Narrow" w:hAnsi="Arial Narrow" w:cs="Arial"/>
          <w:sz w:val="20"/>
          <w:szCs w:val="20"/>
          <w:lang w:val="ru-RU"/>
        </w:rPr>
        <w:t xml:space="preserve"> </w:t>
      </w:r>
      <w:r w:rsidR="00CB5801" w:rsidRPr="00CA0EF4">
        <w:rPr>
          <w:rFonts w:ascii="Arial Narrow" w:hAnsi="Arial Narrow" w:cs="Arial"/>
          <w:sz w:val="20"/>
          <w:szCs w:val="20"/>
        </w:rPr>
        <w:t>Товариства,</w:t>
      </w:r>
      <w:r>
        <w:rPr>
          <w:rFonts w:ascii="Arial Narrow" w:hAnsi="Arial Narrow" w:cs="Arial"/>
          <w:sz w:val="20"/>
          <w:szCs w:val="20"/>
          <w:lang w:val="ru-RU"/>
        </w:rPr>
        <w:t xml:space="preserve"> </w:t>
      </w:r>
      <w:r w:rsidR="00CB5801" w:rsidRPr="00CA0EF4">
        <w:rPr>
          <w:rFonts w:ascii="Arial Narrow" w:hAnsi="Arial Narrow" w:cs="Arial"/>
          <w:sz w:val="20"/>
          <w:szCs w:val="20"/>
        </w:rPr>
        <w:t xml:space="preserve"> рішеннями</w:t>
      </w:r>
      <w:r w:rsidR="00462F5A" w:rsidRPr="00CA0EF4">
        <w:rPr>
          <w:rFonts w:ascii="Arial Narrow" w:hAnsi="Arial Narrow" w:cs="Arial"/>
          <w:sz w:val="20"/>
          <w:szCs w:val="20"/>
        </w:rPr>
        <w:t xml:space="preserve"> </w:t>
      </w:r>
      <w:r>
        <w:rPr>
          <w:rFonts w:ascii="Arial Narrow" w:hAnsi="Arial Narrow" w:cs="Arial"/>
          <w:sz w:val="20"/>
          <w:szCs w:val="20"/>
          <w:lang w:val="ru-RU"/>
        </w:rPr>
        <w:t xml:space="preserve"> </w:t>
      </w:r>
      <w:r w:rsidR="00CB5801" w:rsidRPr="00CA0EF4">
        <w:rPr>
          <w:rFonts w:ascii="Arial Narrow" w:hAnsi="Arial Narrow" w:cs="Arial"/>
          <w:sz w:val="20"/>
          <w:szCs w:val="20"/>
        </w:rPr>
        <w:t xml:space="preserve">Загальних </w:t>
      </w:r>
      <w:r w:rsidR="00462F5A" w:rsidRPr="00CA0EF4">
        <w:rPr>
          <w:rFonts w:ascii="Arial Narrow" w:hAnsi="Arial Narrow" w:cs="Arial"/>
          <w:sz w:val="20"/>
          <w:szCs w:val="20"/>
        </w:rPr>
        <w:t xml:space="preserve"> </w:t>
      </w:r>
      <w:r w:rsidR="00CB5801" w:rsidRPr="00CA0EF4">
        <w:rPr>
          <w:rFonts w:ascii="Arial Narrow" w:hAnsi="Arial Narrow" w:cs="Arial"/>
          <w:sz w:val="20"/>
          <w:szCs w:val="20"/>
        </w:rPr>
        <w:t>зборів</w:t>
      </w:r>
      <w:r w:rsidR="00462F5A" w:rsidRPr="00CA0EF4">
        <w:rPr>
          <w:rFonts w:ascii="Arial Narrow" w:hAnsi="Arial Narrow" w:cs="Arial"/>
          <w:sz w:val="20"/>
          <w:szCs w:val="20"/>
        </w:rPr>
        <w:t xml:space="preserve"> </w:t>
      </w:r>
      <w:r w:rsidR="00CB5801" w:rsidRPr="00CA0EF4">
        <w:rPr>
          <w:rFonts w:ascii="Arial Narrow" w:hAnsi="Arial Narrow" w:cs="Arial"/>
          <w:sz w:val="20"/>
          <w:szCs w:val="20"/>
        </w:rPr>
        <w:t xml:space="preserve"> </w:t>
      </w:r>
      <w:r>
        <w:rPr>
          <w:rFonts w:ascii="Arial Narrow" w:hAnsi="Arial Narrow" w:cs="Arial"/>
          <w:sz w:val="20"/>
          <w:szCs w:val="20"/>
          <w:lang w:val="ru-RU"/>
        </w:rPr>
        <w:t xml:space="preserve"> </w:t>
      </w:r>
      <w:r w:rsidR="00CB5801" w:rsidRPr="00CA0EF4">
        <w:rPr>
          <w:rFonts w:ascii="Arial Narrow" w:hAnsi="Arial Narrow" w:cs="Arial"/>
          <w:sz w:val="20"/>
          <w:szCs w:val="20"/>
        </w:rPr>
        <w:t xml:space="preserve">та </w:t>
      </w:r>
      <w:r w:rsidR="00462F5A" w:rsidRPr="00CA0EF4">
        <w:rPr>
          <w:rFonts w:ascii="Arial Narrow" w:hAnsi="Arial Narrow" w:cs="Arial"/>
          <w:sz w:val="20"/>
          <w:szCs w:val="20"/>
        </w:rPr>
        <w:t xml:space="preserve"> </w:t>
      </w:r>
      <w:r w:rsidR="00CB5801" w:rsidRPr="00CA0EF4">
        <w:rPr>
          <w:rFonts w:ascii="Arial Narrow" w:hAnsi="Arial Narrow" w:cs="Arial"/>
          <w:sz w:val="20"/>
          <w:szCs w:val="20"/>
        </w:rPr>
        <w:t>рішеннями</w:t>
      </w:r>
      <w:r w:rsidR="00462F5A" w:rsidRPr="00CA0EF4">
        <w:rPr>
          <w:rFonts w:ascii="Arial Narrow" w:hAnsi="Arial Narrow" w:cs="Arial"/>
          <w:sz w:val="20"/>
          <w:szCs w:val="20"/>
        </w:rPr>
        <w:t xml:space="preserve"> </w:t>
      </w:r>
      <w:r w:rsidR="00CB5801" w:rsidRPr="00CA0EF4">
        <w:rPr>
          <w:rFonts w:ascii="Arial Narrow" w:hAnsi="Arial Narrow" w:cs="Arial"/>
          <w:sz w:val="20"/>
          <w:szCs w:val="20"/>
        </w:rPr>
        <w:t xml:space="preserve"> </w:t>
      </w:r>
    </w:p>
    <w:p w:rsidR="00CB5801" w:rsidRPr="00A54A43" w:rsidRDefault="00CB5801" w:rsidP="00EE18A2">
      <w:pPr>
        <w:pStyle w:val="1"/>
        <w:ind w:left="0"/>
        <w:contextualSpacing w:val="0"/>
        <w:jc w:val="both"/>
        <w:rPr>
          <w:rFonts w:ascii="Arial Narrow" w:hAnsi="Arial Narrow" w:cs="Arial"/>
          <w:sz w:val="20"/>
          <w:szCs w:val="20"/>
          <w:lang w:val="ru-RU"/>
        </w:rPr>
      </w:pPr>
      <w:r w:rsidRPr="00CA0EF4">
        <w:rPr>
          <w:rFonts w:ascii="Arial Narrow" w:hAnsi="Arial Narrow" w:cs="Arial"/>
          <w:sz w:val="20"/>
          <w:szCs w:val="20"/>
        </w:rPr>
        <w:lastRenderedPageBreak/>
        <w:t xml:space="preserve">Наглядової </w:t>
      </w:r>
      <w:r w:rsidR="00462F5A" w:rsidRPr="00CA0EF4">
        <w:rPr>
          <w:rFonts w:ascii="Arial Narrow" w:hAnsi="Arial Narrow" w:cs="Arial"/>
          <w:sz w:val="20"/>
          <w:szCs w:val="20"/>
        </w:rPr>
        <w:t xml:space="preserve"> </w:t>
      </w:r>
      <w:r w:rsidRPr="00CA0EF4">
        <w:rPr>
          <w:rFonts w:ascii="Arial Narrow" w:hAnsi="Arial Narrow" w:cs="Arial"/>
          <w:sz w:val="20"/>
          <w:szCs w:val="20"/>
        </w:rPr>
        <w:t>ради.</w:t>
      </w:r>
    </w:p>
    <w:p w:rsidR="00023D74" w:rsidRPr="00CA0EF4" w:rsidRDefault="001A405F" w:rsidP="001A405F">
      <w:pPr>
        <w:pStyle w:val="1"/>
        <w:ind w:left="0" w:firstLine="709"/>
        <w:contextualSpacing w:val="0"/>
        <w:jc w:val="both"/>
        <w:rPr>
          <w:rFonts w:ascii="Arial Narrow" w:hAnsi="Arial Narrow" w:cs="Arial"/>
          <w:sz w:val="20"/>
          <w:szCs w:val="20"/>
        </w:rPr>
      </w:pPr>
      <w:r>
        <w:rPr>
          <w:rFonts w:ascii="Arial Narrow" w:hAnsi="Arial Narrow" w:cs="Arial"/>
          <w:sz w:val="20"/>
          <w:szCs w:val="20"/>
          <w:lang w:val="ru-RU"/>
        </w:rPr>
        <w:t>Генеральний д</w:t>
      </w:r>
      <w:r w:rsidR="00CB5801" w:rsidRPr="00CA0EF4">
        <w:rPr>
          <w:rFonts w:ascii="Arial Narrow" w:hAnsi="Arial Narrow" w:cs="Arial"/>
          <w:sz w:val="20"/>
          <w:szCs w:val="20"/>
        </w:rPr>
        <w:t xml:space="preserve">иректор організовує та забезпечує бухгалтерську та статистичну звітність Товариства та несе </w:t>
      </w:r>
      <w:r w:rsidR="00462F5A" w:rsidRPr="00CA0EF4">
        <w:rPr>
          <w:rFonts w:ascii="Arial Narrow" w:hAnsi="Arial Narrow" w:cs="Arial"/>
          <w:sz w:val="20"/>
          <w:szCs w:val="20"/>
        </w:rPr>
        <w:t xml:space="preserve"> </w:t>
      </w:r>
      <w:r w:rsidR="00CB5801" w:rsidRPr="00CA0EF4">
        <w:rPr>
          <w:rFonts w:ascii="Arial Narrow" w:hAnsi="Arial Narrow" w:cs="Arial"/>
          <w:sz w:val="20"/>
          <w:szCs w:val="20"/>
        </w:rPr>
        <w:t>відповідальність</w:t>
      </w:r>
      <w:r w:rsidR="00462F5A" w:rsidRPr="00CA0EF4">
        <w:rPr>
          <w:rFonts w:ascii="Arial Narrow" w:hAnsi="Arial Narrow" w:cs="Arial"/>
          <w:sz w:val="20"/>
          <w:szCs w:val="20"/>
        </w:rPr>
        <w:t xml:space="preserve"> </w:t>
      </w:r>
      <w:r w:rsidR="00CB5801" w:rsidRPr="00CA0EF4">
        <w:rPr>
          <w:rFonts w:ascii="Arial Narrow" w:hAnsi="Arial Narrow" w:cs="Arial"/>
          <w:sz w:val="20"/>
          <w:szCs w:val="20"/>
        </w:rPr>
        <w:t xml:space="preserve"> за </w:t>
      </w:r>
      <w:r w:rsidR="00462F5A" w:rsidRPr="00CA0EF4">
        <w:rPr>
          <w:rFonts w:ascii="Arial Narrow" w:hAnsi="Arial Narrow" w:cs="Arial"/>
          <w:sz w:val="20"/>
          <w:szCs w:val="20"/>
        </w:rPr>
        <w:t xml:space="preserve"> </w:t>
      </w:r>
      <w:r w:rsidR="00CB5801" w:rsidRPr="00CA0EF4">
        <w:rPr>
          <w:rFonts w:ascii="Arial Narrow" w:hAnsi="Arial Narrow" w:cs="Arial"/>
          <w:sz w:val="20"/>
          <w:szCs w:val="20"/>
        </w:rPr>
        <w:t xml:space="preserve">її </w:t>
      </w:r>
      <w:r w:rsidR="00462F5A" w:rsidRPr="00CA0EF4">
        <w:rPr>
          <w:rFonts w:ascii="Arial Narrow" w:hAnsi="Arial Narrow" w:cs="Arial"/>
          <w:sz w:val="20"/>
          <w:szCs w:val="20"/>
        </w:rPr>
        <w:t xml:space="preserve"> </w:t>
      </w:r>
      <w:r w:rsidR="00CB5801" w:rsidRPr="00CA0EF4">
        <w:rPr>
          <w:rFonts w:ascii="Arial Narrow" w:hAnsi="Arial Narrow" w:cs="Arial"/>
          <w:sz w:val="20"/>
          <w:szCs w:val="20"/>
        </w:rPr>
        <w:t>достовірність.</w:t>
      </w:r>
    </w:p>
    <w:p w:rsidR="00CB5801" w:rsidRPr="00CA0EF4" w:rsidRDefault="001A405F" w:rsidP="00A54A43">
      <w:pPr>
        <w:pStyle w:val="1"/>
        <w:numPr>
          <w:ilvl w:val="1"/>
          <w:numId w:val="8"/>
        </w:numPr>
        <w:tabs>
          <w:tab w:val="left" w:pos="1134"/>
        </w:tabs>
        <w:ind w:hanging="11"/>
        <w:contextualSpacing w:val="0"/>
        <w:jc w:val="both"/>
        <w:rPr>
          <w:rFonts w:ascii="Arial Narrow" w:hAnsi="Arial Narrow" w:cs="Arial"/>
          <w:sz w:val="20"/>
          <w:szCs w:val="20"/>
        </w:rPr>
      </w:pPr>
      <w:r>
        <w:rPr>
          <w:rFonts w:ascii="Arial Narrow" w:hAnsi="Arial Narrow" w:cs="Arial"/>
          <w:sz w:val="20"/>
          <w:szCs w:val="20"/>
          <w:lang w:val="ru-RU"/>
        </w:rPr>
        <w:t>Генеральний д</w:t>
      </w:r>
      <w:r w:rsidR="00CB5801" w:rsidRPr="00CA0EF4">
        <w:rPr>
          <w:rFonts w:ascii="Arial Narrow" w:hAnsi="Arial Narrow" w:cs="Arial"/>
          <w:sz w:val="20"/>
          <w:szCs w:val="20"/>
        </w:rPr>
        <w:t>иректор має право:</w:t>
      </w:r>
    </w:p>
    <w:p w:rsidR="00CB5801" w:rsidRPr="00CA0EF4" w:rsidRDefault="00A54A43" w:rsidP="00A54A43">
      <w:pPr>
        <w:numPr>
          <w:ilvl w:val="0"/>
          <w:numId w:val="4"/>
        </w:numPr>
        <w:spacing w:after="0" w:line="240" w:lineRule="auto"/>
        <w:jc w:val="both"/>
        <w:rPr>
          <w:rFonts w:ascii="Arial Narrow" w:hAnsi="Arial Narrow" w:cs="Arial"/>
          <w:sz w:val="20"/>
          <w:szCs w:val="20"/>
        </w:rPr>
      </w:pPr>
      <w:r>
        <w:rPr>
          <w:rFonts w:ascii="Arial Narrow" w:hAnsi="Arial Narrow" w:cs="Arial"/>
          <w:sz w:val="20"/>
          <w:szCs w:val="20"/>
          <w:lang w:val="ru-RU"/>
        </w:rPr>
        <w:t xml:space="preserve"> </w:t>
      </w:r>
      <w:r w:rsidR="00CB5801" w:rsidRPr="00CA0EF4">
        <w:rPr>
          <w:rFonts w:ascii="Arial Narrow" w:hAnsi="Arial Narrow" w:cs="Arial"/>
          <w:sz w:val="20"/>
          <w:szCs w:val="20"/>
        </w:rPr>
        <w:t>Вирішувати питання поточної господарської діяльності Товариства.</w:t>
      </w:r>
    </w:p>
    <w:p w:rsidR="00CB5801" w:rsidRPr="00CA0EF4" w:rsidRDefault="00CB5801" w:rsidP="00A54A43">
      <w:pPr>
        <w:numPr>
          <w:ilvl w:val="0"/>
          <w:numId w:val="4"/>
        </w:numPr>
        <w:tabs>
          <w:tab w:val="left" w:pos="1134"/>
        </w:tabs>
        <w:spacing w:after="0" w:line="240" w:lineRule="auto"/>
        <w:ind w:left="0" w:firstLine="705"/>
        <w:jc w:val="both"/>
        <w:rPr>
          <w:rFonts w:ascii="Arial Narrow" w:hAnsi="Arial Narrow" w:cs="Arial"/>
          <w:sz w:val="20"/>
          <w:szCs w:val="20"/>
        </w:rPr>
      </w:pPr>
      <w:r w:rsidRPr="00CA0EF4">
        <w:rPr>
          <w:rFonts w:ascii="Arial Narrow" w:hAnsi="Arial Narrow" w:cs="Arial"/>
          <w:sz w:val="20"/>
          <w:szCs w:val="20"/>
        </w:rPr>
        <w:t>Без довіреності здійснювати будь-які юридичні та фактичні дії від імені Товариства, щодо яких він був уповноважений Статутом, в межах компетенції та повноважень останнього, або</w:t>
      </w:r>
      <w:r w:rsidR="00462F5A" w:rsidRPr="00CA0EF4">
        <w:rPr>
          <w:rFonts w:ascii="Arial Narrow" w:hAnsi="Arial Narrow" w:cs="Arial"/>
          <w:sz w:val="20"/>
          <w:szCs w:val="20"/>
        </w:rPr>
        <w:t xml:space="preserve"> </w:t>
      </w:r>
      <w:r w:rsidRPr="00CA0EF4">
        <w:rPr>
          <w:rFonts w:ascii="Arial Narrow" w:hAnsi="Arial Narrow" w:cs="Arial"/>
          <w:sz w:val="20"/>
          <w:szCs w:val="20"/>
        </w:rPr>
        <w:t xml:space="preserve"> був </w:t>
      </w:r>
      <w:r w:rsidR="00462F5A" w:rsidRPr="00CA0EF4">
        <w:rPr>
          <w:rFonts w:ascii="Arial Narrow" w:hAnsi="Arial Narrow" w:cs="Arial"/>
          <w:sz w:val="20"/>
          <w:szCs w:val="20"/>
        </w:rPr>
        <w:t xml:space="preserve"> </w:t>
      </w:r>
      <w:r w:rsidRPr="00CA0EF4">
        <w:rPr>
          <w:rFonts w:ascii="Arial Narrow" w:hAnsi="Arial Narrow" w:cs="Arial"/>
          <w:sz w:val="20"/>
          <w:szCs w:val="20"/>
        </w:rPr>
        <w:t xml:space="preserve">уповноважений </w:t>
      </w:r>
      <w:r w:rsidR="00462F5A" w:rsidRPr="00CA0EF4">
        <w:rPr>
          <w:rFonts w:ascii="Arial Narrow" w:hAnsi="Arial Narrow" w:cs="Arial"/>
          <w:sz w:val="20"/>
          <w:szCs w:val="20"/>
        </w:rPr>
        <w:t xml:space="preserve"> </w:t>
      </w:r>
      <w:r w:rsidRPr="00CA0EF4">
        <w:rPr>
          <w:rFonts w:ascii="Arial Narrow" w:hAnsi="Arial Narrow" w:cs="Arial"/>
          <w:sz w:val="20"/>
          <w:szCs w:val="20"/>
        </w:rPr>
        <w:t xml:space="preserve">відповідним </w:t>
      </w:r>
      <w:r w:rsidR="00462F5A" w:rsidRPr="00CA0EF4">
        <w:rPr>
          <w:rFonts w:ascii="Arial Narrow" w:hAnsi="Arial Narrow" w:cs="Arial"/>
          <w:sz w:val="20"/>
          <w:szCs w:val="20"/>
        </w:rPr>
        <w:t xml:space="preserve"> </w:t>
      </w:r>
      <w:r w:rsidRPr="00CA0EF4">
        <w:rPr>
          <w:rFonts w:ascii="Arial Narrow" w:hAnsi="Arial Narrow" w:cs="Arial"/>
          <w:sz w:val="20"/>
          <w:szCs w:val="20"/>
        </w:rPr>
        <w:t xml:space="preserve">рішенням </w:t>
      </w:r>
      <w:r w:rsidR="00462F5A" w:rsidRPr="00CA0EF4">
        <w:rPr>
          <w:rFonts w:ascii="Arial Narrow" w:hAnsi="Arial Narrow" w:cs="Arial"/>
          <w:sz w:val="20"/>
          <w:szCs w:val="20"/>
        </w:rPr>
        <w:t xml:space="preserve"> </w:t>
      </w:r>
      <w:r w:rsidRPr="00CA0EF4">
        <w:rPr>
          <w:rFonts w:ascii="Arial Narrow" w:hAnsi="Arial Narrow" w:cs="Arial"/>
          <w:sz w:val="20"/>
          <w:szCs w:val="20"/>
        </w:rPr>
        <w:t xml:space="preserve">Наглядової </w:t>
      </w:r>
      <w:r w:rsidR="00462F5A" w:rsidRPr="00CA0EF4">
        <w:rPr>
          <w:rFonts w:ascii="Arial Narrow" w:hAnsi="Arial Narrow" w:cs="Arial"/>
          <w:sz w:val="20"/>
          <w:szCs w:val="20"/>
        </w:rPr>
        <w:t xml:space="preserve"> </w:t>
      </w:r>
      <w:r w:rsidRPr="00CA0EF4">
        <w:rPr>
          <w:rFonts w:ascii="Arial Narrow" w:hAnsi="Arial Narrow" w:cs="Arial"/>
          <w:sz w:val="20"/>
          <w:szCs w:val="20"/>
        </w:rPr>
        <w:t>ради,</w:t>
      </w:r>
      <w:r w:rsidR="00462F5A" w:rsidRPr="00CA0EF4">
        <w:rPr>
          <w:rFonts w:ascii="Arial Narrow" w:hAnsi="Arial Narrow" w:cs="Arial"/>
          <w:sz w:val="20"/>
          <w:szCs w:val="20"/>
        </w:rPr>
        <w:t xml:space="preserve"> </w:t>
      </w:r>
      <w:r w:rsidRPr="00CA0EF4">
        <w:rPr>
          <w:rFonts w:ascii="Arial Narrow" w:hAnsi="Arial Narrow" w:cs="Arial"/>
          <w:sz w:val="20"/>
          <w:szCs w:val="20"/>
        </w:rPr>
        <w:t>Загальних зборів.</w:t>
      </w:r>
    </w:p>
    <w:p w:rsidR="00CB5801" w:rsidRPr="00CA0EF4" w:rsidRDefault="00CB5801" w:rsidP="00A54A43">
      <w:pPr>
        <w:numPr>
          <w:ilvl w:val="0"/>
          <w:numId w:val="4"/>
        </w:numPr>
        <w:tabs>
          <w:tab w:val="left" w:pos="1134"/>
        </w:tabs>
        <w:spacing w:after="0" w:line="240" w:lineRule="auto"/>
        <w:ind w:left="0" w:firstLine="705"/>
        <w:jc w:val="both"/>
        <w:rPr>
          <w:rFonts w:ascii="Arial Narrow" w:hAnsi="Arial Narrow" w:cs="Arial"/>
          <w:sz w:val="20"/>
          <w:szCs w:val="20"/>
        </w:rPr>
      </w:pPr>
      <w:r w:rsidRPr="00CA0EF4">
        <w:rPr>
          <w:rFonts w:ascii="Arial Narrow" w:hAnsi="Arial Narrow" w:cs="Arial"/>
          <w:sz w:val="20"/>
          <w:szCs w:val="20"/>
        </w:rPr>
        <w:t xml:space="preserve">Представляти Товариство без довіреності в його відносинах з іншими юридичними та фізичними особами, банківськими та фінансовими установами, органами державної влади та місцевого самоврядування, установами та організаціями, незалежно від форми власності та підпорядкування, </w:t>
      </w:r>
      <w:r w:rsidR="00462F5A" w:rsidRPr="00CA0EF4">
        <w:rPr>
          <w:rFonts w:ascii="Arial Narrow" w:hAnsi="Arial Narrow" w:cs="Arial"/>
          <w:sz w:val="20"/>
          <w:szCs w:val="20"/>
        </w:rPr>
        <w:t xml:space="preserve"> </w:t>
      </w:r>
      <w:r w:rsidRPr="00CA0EF4">
        <w:rPr>
          <w:rFonts w:ascii="Arial Narrow" w:hAnsi="Arial Narrow" w:cs="Arial"/>
          <w:sz w:val="20"/>
          <w:szCs w:val="20"/>
        </w:rPr>
        <w:t>вести переговори;</w:t>
      </w:r>
    </w:p>
    <w:p w:rsidR="00CB5801" w:rsidRPr="00A54A43" w:rsidRDefault="00CB5801" w:rsidP="00A54A43">
      <w:pPr>
        <w:numPr>
          <w:ilvl w:val="0"/>
          <w:numId w:val="4"/>
        </w:numPr>
        <w:tabs>
          <w:tab w:val="left" w:pos="1134"/>
        </w:tabs>
        <w:spacing w:after="0" w:line="240" w:lineRule="auto"/>
        <w:ind w:left="0" w:firstLine="709"/>
        <w:jc w:val="both"/>
        <w:rPr>
          <w:rFonts w:ascii="Arial Narrow" w:hAnsi="Arial Narrow" w:cs="Arial"/>
          <w:color w:val="000000" w:themeColor="text1"/>
          <w:sz w:val="20"/>
          <w:szCs w:val="20"/>
        </w:rPr>
      </w:pPr>
      <w:r w:rsidRPr="00A54A43">
        <w:rPr>
          <w:rFonts w:ascii="Arial Narrow" w:hAnsi="Arial Narrow" w:cs="Arial"/>
          <w:color w:val="000000" w:themeColor="text1"/>
          <w:sz w:val="20"/>
          <w:szCs w:val="20"/>
        </w:rPr>
        <w:t xml:space="preserve">Самостійно укладати та підписувати від імені Товариства будь-які угоди, договори, контракти та інші правочини у випадку якщо ринкова вартість майна або послуг, що є їх предметом, не перевищує </w:t>
      </w:r>
      <w:r w:rsidR="00E42548" w:rsidRPr="00A54A43">
        <w:rPr>
          <w:rFonts w:ascii="Arial Narrow" w:hAnsi="Arial Narrow" w:cs="Arial"/>
          <w:color w:val="000000" w:themeColor="text1"/>
          <w:sz w:val="20"/>
          <w:szCs w:val="20"/>
        </w:rPr>
        <w:t>1000000</w:t>
      </w:r>
      <w:r w:rsidRPr="00A54A43">
        <w:rPr>
          <w:rFonts w:ascii="Arial Narrow" w:hAnsi="Arial Narrow" w:cs="Arial"/>
          <w:color w:val="000000" w:themeColor="text1"/>
          <w:sz w:val="20"/>
          <w:szCs w:val="20"/>
        </w:rPr>
        <w:t xml:space="preserve"> (</w:t>
      </w:r>
      <w:r w:rsidR="00E42548" w:rsidRPr="00A54A43">
        <w:rPr>
          <w:rFonts w:ascii="Arial Narrow" w:hAnsi="Arial Narrow" w:cs="Arial"/>
          <w:color w:val="000000" w:themeColor="text1"/>
          <w:sz w:val="20"/>
          <w:szCs w:val="20"/>
        </w:rPr>
        <w:t>мільйон</w:t>
      </w:r>
      <w:r w:rsidRPr="00A54A43">
        <w:rPr>
          <w:rFonts w:ascii="Arial Narrow" w:hAnsi="Arial Narrow" w:cs="Arial"/>
          <w:color w:val="000000" w:themeColor="text1"/>
          <w:sz w:val="20"/>
          <w:szCs w:val="20"/>
        </w:rPr>
        <w:t xml:space="preserve">) гривень за умови що зазначена вартість майна або послуг не перевищує 10 відсотків вартості активів за даними останньої річної фінансової </w:t>
      </w:r>
      <w:r w:rsidR="00462F5A" w:rsidRPr="00A54A43">
        <w:rPr>
          <w:rFonts w:ascii="Arial Narrow" w:hAnsi="Arial Narrow" w:cs="Arial"/>
          <w:color w:val="000000" w:themeColor="text1"/>
          <w:sz w:val="20"/>
          <w:szCs w:val="20"/>
        </w:rPr>
        <w:t xml:space="preserve"> </w:t>
      </w:r>
      <w:r w:rsidRPr="00A54A43">
        <w:rPr>
          <w:rFonts w:ascii="Arial Narrow" w:hAnsi="Arial Narrow" w:cs="Arial"/>
          <w:color w:val="000000" w:themeColor="text1"/>
          <w:sz w:val="20"/>
          <w:szCs w:val="20"/>
        </w:rPr>
        <w:t>звітності;</w:t>
      </w:r>
    </w:p>
    <w:p w:rsidR="00CB5801" w:rsidRPr="00A54A43" w:rsidRDefault="00CB5801" w:rsidP="00A54A43">
      <w:pPr>
        <w:numPr>
          <w:ilvl w:val="0"/>
          <w:numId w:val="4"/>
        </w:numPr>
        <w:tabs>
          <w:tab w:val="left" w:pos="1134"/>
        </w:tabs>
        <w:spacing w:after="0" w:line="240" w:lineRule="auto"/>
        <w:ind w:left="0" w:firstLine="705"/>
        <w:jc w:val="both"/>
        <w:rPr>
          <w:rFonts w:ascii="Arial Narrow" w:hAnsi="Arial Narrow" w:cs="Arial"/>
          <w:color w:val="000000" w:themeColor="text1"/>
          <w:sz w:val="20"/>
          <w:szCs w:val="20"/>
        </w:rPr>
      </w:pPr>
      <w:r w:rsidRPr="00A54A43">
        <w:rPr>
          <w:rFonts w:ascii="Arial Narrow" w:hAnsi="Arial Narrow" w:cs="Arial"/>
          <w:color w:val="000000" w:themeColor="text1"/>
          <w:sz w:val="20"/>
          <w:szCs w:val="20"/>
        </w:rPr>
        <w:t xml:space="preserve">Укладати та підписувати від імені Товариства будь-які угоди, договори, контракти та інші правочини, для здійснення яких, відповідно до Статуту та внутрішніх положень Товариства, необхідно рішення Наглядової ради,та/або Загальних зборів Товариства – після </w:t>
      </w:r>
      <w:r w:rsidR="00462F5A" w:rsidRPr="00A54A43">
        <w:rPr>
          <w:rFonts w:ascii="Arial Narrow" w:hAnsi="Arial Narrow" w:cs="Arial"/>
          <w:color w:val="000000" w:themeColor="text1"/>
          <w:sz w:val="20"/>
          <w:szCs w:val="20"/>
        </w:rPr>
        <w:t xml:space="preserve"> </w:t>
      </w:r>
      <w:r w:rsidRPr="00A54A43">
        <w:rPr>
          <w:rFonts w:ascii="Arial Narrow" w:hAnsi="Arial Narrow" w:cs="Arial"/>
          <w:color w:val="000000" w:themeColor="text1"/>
          <w:sz w:val="20"/>
          <w:szCs w:val="20"/>
        </w:rPr>
        <w:t>отримання</w:t>
      </w:r>
      <w:r w:rsidR="00462F5A" w:rsidRPr="00A54A43">
        <w:rPr>
          <w:rFonts w:ascii="Arial Narrow" w:hAnsi="Arial Narrow" w:cs="Arial"/>
          <w:color w:val="000000" w:themeColor="text1"/>
          <w:sz w:val="20"/>
          <w:szCs w:val="20"/>
        </w:rPr>
        <w:t xml:space="preserve"> </w:t>
      </w:r>
      <w:r w:rsidRPr="00A54A43">
        <w:rPr>
          <w:rFonts w:ascii="Arial Narrow" w:hAnsi="Arial Narrow" w:cs="Arial"/>
          <w:color w:val="000000" w:themeColor="text1"/>
          <w:sz w:val="20"/>
          <w:szCs w:val="20"/>
        </w:rPr>
        <w:t xml:space="preserve"> рішень </w:t>
      </w:r>
      <w:r w:rsidR="00462F5A" w:rsidRPr="00A54A43">
        <w:rPr>
          <w:rFonts w:ascii="Arial Narrow" w:hAnsi="Arial Narrow" w:cs="Arial"/>
          <w:color w:val="000000" w:themeColor="text1"/>
          <w:sz w:val="20"/>
          <w:szCs w:val="20"/>
        </w:rPr>
        <w:t xml:space="preserve">  </w:t>
      </w:r>
      <w:r w:rsidRPr="00A54A43">
        <w:rPr>
          <w:rFonts w:ascii="Arial Narrow" w:hAnsi="Arial Narrow" w:cs="Arial"/>
          <w:color w:val="000000" w:themeColor="text1"/>
          <w:sz w:val="20"/>
          <w:szCs w:val="20"/>
        </w:rPr>
        <w:t>вказаних</w:t>
      </w:r>
      <w:r w:rsidR="00462F5A" w:rsidRPr="00A54A43">
        <w:rPr>
          <w:rFonts w:ascii="Arial Narrow" w:hAnsi="Arial Narrow" w:cs="Arial"/>
          <w:color w:val="000000" w:themeColor="text1"/>
          <w:sz w:val="20"/>
          <w:szCs w:val="20"/>
        </w:rPr>
        <w:t xml:space="preserve"> </w:t>
      </w:r>
      <w:r w:rsidRPr="00A54A43">
        <w:rPr>
          <w:rFonts w:ascii="Arial Narrow" w:hAnsi="Arial Narrow" w:cs="Arial"/>
          <w:color w:val="000000" w:themeColor="text1"/>
          <w:sz w:val="20"/>
          <w:szCs w:val="20"/>
        </w:rPr>
        <w:t xml:space="preserve"> органів </w:t>
      </w:r>
      <w:r w:rsidR="00462F5A" w:rsidRPr="00A54A43">
        <w:rPr>
          <w:rFonts w:ascii="Arial Narrow" w:hAnsi="Arial Narrow" w:cs="Arial"/>
          <w:color w:val="000000" w:themeColor="text1"/>
          <w:sz w:val="20"/>
          <w:szCs w:val="20"/>
        </w:rPr>
        <w:t xml:space="preserve"> </w:t>
      </w:r>
      <w:r w:rsidRPr="00A54A43">
        <w:rPr>
          <w:rFonts w:ascii="Arial Narrow" w:hAnsi="Arial Narrow" w:cs="Arial"/>
          <w:color w:val="000000" w:themeColor="text1"/>
          <w:sz w:val="20"/>
          <w:szCs w:val="20"/>
        </w:rPr>
        <w:t xml:space="preserve">Товариства </w:t>
      </w:r>
      <w:r w:rsidR="00462F5A" w:rsidRPr="00A54A43">
        <w:rPr>
          <w:rFonts w:ascii="Arial Narrow" w:hAnsi="Arial Narrow" w:cs="Arial"/>
          <w:color w:val="000000" w:themeColor="text1"/>
          <w:sz w:val="20"/>
          <w:szCs w:val="20"/>
        </w:rPr>
        <w:t xml:space="preserve"> </w:t>
      </w:r>
      <w:r w:rsidRPr="00A54A43">
        <w:rPr>
          <w:rFonts w:ascii="Arial Narrow" w:hAnsi="Arial Narrow" w:cs="Arial"/>
          <w:color w:val="000000" w:themeColor="text1"/>
          <w:sz w:val="20"/>
          <w:szCs w:val="20"/>
        </w:rPr>
        <w:t>про</w:t>
      </w:r>
      <w:r w:rsidR="00462F5A" w:rsidRPr="00A54A43">
        <w:rPr>
          <w:rFonts w:ascii="Arial Narrow" w:hAnsi="Arial Narrow" w:cs="Arial"/>
          <w:color w:val="000000" w:themeColor="text1"/>
          <w:sz w:val="20"/>
          <w:szCs w:val="20"/>
        </w:rPr>
        <w:t xml:space="preserve"> </w:t>
      </w:r>
      <w:r w:rsidRPr="00A54A43">
        <w:rPr>
          <w:rFonts w:ascii="Arial Narrow" w:hAnsi="Arial Narrow" w:cs="Arial"/>
          <w:color w:val="000000" w:themeColor="text1"/>
          <w:sz w:val="20"/>
          <w:szCs w:val="20"/>
        </w:rPr>
        <w:t xml:space="preserve"> вчинення </w:t>
      </w:r>
      <w:r w:rsidR="00462F5A" w:rsidRPr="00A54A43">
        <w:rPr>
          <w:rFonts w:ascii="Arial Narrow" w:hAnsi="Arial Narrow" w:cs="Arial"/>
          <w:color w:val="000000" w:themeColor="text1"/>
          <w:sz w:val="20"/>
          <w:szCs w:val="20"/>
        </w:rPr>
        <w:t xml:space="preserve"> </w:t>
      </w:r>
      <w:r w:rsidRPr="00A54A43">
        <w:rPr>
          <w:rFonts w:ascii="Arial Narrow" w:hAnsi="Arial Narrow" w:cs="Arial"/>
          <w:color w:val="000000" w:themeColor="text1"/>
          <w:sz w:val="20"/>
          <w:szCs w:val="20"/>
        </w:rPr>
        <w:t>таких правочинів;</w:t>
      </w:r>
    </w:p>
    <w:p w:rsidR="00CB5801" w:rsidRPr="00CA0EF4" w:rsidRDefault="00CB5801" w:rsidP="00A54A43">
      <w:pPr>
        <w:numPr>
          <w:ilvl w:val="0"/>
          <w:numId w:val="4"/>
        </w:numPr>
        <w:tabs>
          <w:tab w:val="left" w:pos="1134"/>
        </w:tabs>
        <w:spacing w:after="0" w:line="240" w:lineRule="auto"/>
        <w:ind w:left="0" w:firstLine="709"/>
        <w:jc w:val="both"/>
        <w:rPr>
          <w:rFonts w:ascii="Arial Narrow" w:hAnsi="Arial Narrow" w:cs="Arial"/>
          <w:sz w:val="20"/>
          <w:szCs w:val="20"/>
        </w:rPr>
      </w:pPr>
      <w:r w:rsidRPr="00CA0EF4">
        <w:rPr>
          <w:rFonts w:ascii="Arial Narrow" w:hAnsi="Arial Narrow" w:cs="Arial"/>
          <w:sz w:val="20"/>
          <w:szCs w:val="20"/>
        </w:rPr>
        <w:t xml:space="preserve">Укладати та розривати правочини (договори, угоди, контракти), рішення щодо укладення або </w:t>
      </w:r>
      <w:r w:rsidR="00462F5A" w:rsidRPr="00CA0EF4">
        <w:rPr>
          <w:rFonts w:ascii="Arial Narrow" w:hAnsi="Arial Narrow" w:cs="Arial"/>
          <w:sz w:val="20"/>
          <w:szCs w:val="20"/>
        </w:rPr>
        <w:t xml:space="preserve"> </w:t>
      </w:r>
      <w:r w:rsidRPr="00CA0EF4">
        <w:rPr>
          <w:rFonts w:ascii="Arial Narrow" w:hAnsi="Arial Narrow" w:cs="Arial"/>
          <w:sz w:val="20"/>
          <w:szCs w:val="20"/>
        </w:rPr>
        <w:t>розірвання</w:t>
      </w:r>
      <w:r w:rsidR="00462F5A" w:rsidRPr="00CA0EF4">
        <w:rPr>
          <w:rFonts w:ascii="Arial Narrow" w:hAnsi="Arial Narrow" w:cs="Arial"/>
          <w:sz w:val="20"/>
          <w:szCs w:val="20"/>
        </w:rPr>
        <w:t xml:space="preserve"> </w:t>
      </w:r>
      <w:r w:rsidRPr="00CA0EF4">
        <w:rPr>
          <w:rFonts w:ascii="Arial Narrow" w:hAnsi="Arial Narrow" w:cs="Arial"/>
          <w:sz w:val="20"/>
          <w:szCs w:val="20"/>
        </w:rPr>
        <w:t xml:space="preserve"> яких</w:t>
      </w:r>
      <w:r w:rsidR="00462F5A" w:rsidRPr="00CA0EF4">
        <w:rPr>
          <w:rFonts w:ascii="Arial Narrow" w:hAnsi="Arial Narrow" w:cs="Arial"/>
          <w:sz w:val="20"/>
          <w:szCs w:val="20"/>
        </w:rPr>
        <w:t xml:space="preserve"> </w:t>
      </w:r>
      <w:r w:rsidRPr="00CA0EF4">
        <w:rPr>
          <w:rFonts w:ascii="Arial Narrow" w:hAnsi="Arial Narrow" w:cs="Arial"/>
          <w:sz w:val="20"/>
          <w:szCs w:val="20"/>
        </w:rPr>
        <w:t xml:space="preserve"> було </w:t>
      </w:r>
      <w:r w:rsidR="00462F5A" w:rsidRPr="00CA0EF4">
        <w:rPr>
          <w:rFonts w:ascii="Arial Narrow" w:hAnsi="Arial Narrow" w:cs="Arial"/>
          <w:sz w:val="20"/>
          <w:szCs w:val="20"/>
        </w:rPr>
        <w:t xml:space="preserve"> </w:t>
      </w:r>
      <w:r w:rsidRPr="00CA0EF4">
        <w:rPr>
          <w:rFonts w:ascii="Arial Narrow" w:hAnsi="Arial Narrow" w:cs="Arial"/>
          <w:sz w:val="20"/>
          <w:szCs w:val="20"/>
        </w:rPr>
        <w:t>прийняте</w:t>
      </w:r>
      <w:r w:rsidR="00462F5A" w:rsidRPr="00CA0EF4">
        <w:rPr>
          <w:rFonts w:ascii="Arial Narrow" w:hAnsi="Arial Narrow" w:cs="Arial"/>
          <w:sz w:val="20"/>
          <w:szCs w:val="20"/>
        </w:rPr>
        <w:t xml:space="preserve"> </w:t>
      </w:r>
      <w:r w:rsidRPr="00CA0EF4">
        <w:rPr>
          <w:rFonts w:ascii="Arial Narrow" w:hAnsi="Arial Narrow" w:cs="Arial"/>
          <w:sz w:val="20"/>
          <w:szCs w:val="20"/>
        </w:rPr>
        <w:t xml:space="preserve"> Наглядовою</w:t>
      </w:r>
      <w:r w:rsidR="00462F5A" w:rsidRPr="00CA0EF4">
        <w:rPr>
          <w:rFonts w:ascii="Arial Narrow" w:hAnsi="Arial Narrow" w:cs="Arial"/>
          <w:sz w:val="20"/>
          <w:szCs w:val="20"/>
        </w:rPr>
        <w:t xml:space="preserve"> </w:t>
      </w:r>
      <w:r w:rsidRPr="00CA0EF4">
        <w:rPr>
          <w:rFonts w:ascii="Arial Narrow" w:hAnsi="Arial Narrow" w:cs="Arial"/>
          <w:sz w:val="20"/>
          <w:szCs w:val="20"/>
        </w:rPr>
        <w:t xml:space="preserve"> радою, та/або</w:t>
      </w:r>
      <w:r w:rsidR="00462F5A" w:rsidRPr="00CA0EF4">
        <w:rPr>
          <w:rFonts w:ascii="Arial Narrow" w:hAnsi="Arial Narrow" w:cs="Arial"/>
          <w:sz w:val="20"/>
          <w:szCs w:val="20"/>
        </w:rPr>
        <w:t xml:space="preserve"> </w:t>
      </w:r>
      <w:r w:rsidRPr="00CA0EF4">
        <w:rPr>
          <w:rFonts w:ascii="Arial Narrow" w:hAnsi="Arial Narrow" w:cs="Arial"/>
          <w:sz w:val="20"/>
          <w:szCs w:val="20"/>
        </w:rPr>
        <w:t xml:space="preserve"> Загальними</w:t>
      </w:r>
      <w:r w:rsidR="00462F5A" w:rsidRPr="00CA0EF4">
        <w:rPr>
          <w:rFonts w:ascii="Arial Narrow" w:hAnsi="Arial Narrow" w:cs="Arial"/>
          <w:sz w:val="20"/>
          <w:szCs w:val="20"/>
        </w:rPr>
        <w:t xml:space="preserve"> </w:t>
      </w:r>
      <w:r w:rsidRPr="00CA0EF4">
        <w:rPr>
          <w:rFonts w:ascii="Arial Narrow" w:hAnsi="Arial Narrow" w:cs="Arial"/>
          <w:sz w:val="20"/>
          <w:szCs w:val="20"/>
        </w:rPr>
        <w:t xml:space="preserve"> зборами. </w:t>
      </w:r>
    </w:p>
    <w:p w:rsidR="00CB5801" w:rsidRPr="00CA0EF4" w:rsidRDefault="00CB5801" w:rsidP="00A54A43">
      <w:pPr>
        <w:numPr>
          <w:ilvl w:val="0"/>
          <w:numId w:val="4"/>
        </w:numPr>
        <w:tabs>
          <w:tab w:val="left" w:pos="1134"/>
        </w:tabs>
        <w:spacing w:after="0" w:line="240" w:lineRule="auto"/>
        <w:ind w:left="0" w:firstLine="709"/>
        <w:jc w:val="both"/>
        <w:rPr>
          <w:rFonts w:ascii="Arial Narrow" w:hAnsi="Arial Narrow" w:cs="Arial"/>
          <w:sz w:val="20"/>
          <w:szCs w:val="20"/>
        </w:rPr>
      </w:pPr>
      <w:r w:rsidRPr="00CA0EF4">
        <w:rPr>
          <w:rFonts w:ascii="Arial Narrow" w:hAnsi="Arial Narrow" w:cs="Arial"/>
          <w:sz w:val="20"/>
          <w:szCs w:val="20"/>
        </w:rPr>
        <w:t>Відкривати поточні та інші рахунки в банківських та фінансових установах України або за кордоном для зберігання коштів, здійснення всіх видів розрахунків, кредитних, депозитних, касових та інших фінансових операцій Товариства у порядку, передбаченому чинним законодавством України.</w:t>
      </w:r>
    </w:p>
    <w:p w:rsidR="00CB5801" w:rsidRPr="00CA0EF4" w:rsidRDefault="00CB5801" w:rsidP="00A54A43">
      <w:pPr>
        <w:numPr>
          <w:ilvl w:val="0"/>
          <w:numId w:val="4"/>
        </w:numPr>
        <w:tabs>
          <w:tab w:val="left" w:pos="1134"/>
        </w:tabs>
        <w:spacing w:after="0" w:line="240" w:lineRule="auto"/>
        <w:ind w:left="0" w:firstLine="705"/>
        <w:jc w:val="both"/>
        <w:rPr>
          <w:rFonts w:ascii="Arial Narrow" w:hAnsi="Arial Narrow" w:cs="Arial"/>
          <w:sz w:val="20"/>
          <w:szCs w:val="20"/>
        </w:rPr>
      </w:pPr>
      <w:r w:rsidRPr="00CA0EF4">
        <w:rPr>
          <w:rFonts w:ascii="Arial Narrow" w:hAnsi="Arial Narrow" w:cs="Arial"/>
          <w:sz w:val="20"/>
          <w:szCs w:val="20"/>
        </w:rPr>
        <w:t>Розпоряджатися майном та коштами Товариства, з урахуванням обмежень встановлених Статутом, внутрішніми положеннями Товариства та рішеннями Наглядової ради та/або Загальних зборів.</w:t>
      </w:r>
    </w:p>
    <w:p w:rsidR="00CB5801" w:rsidRPr="00CA0EF4" w:rsidRDefault="00CB5801" w:rsidP="00A54A43">
      <w:pPr>
        <w:numPr>
          <w:ilvl w:val="0"/>
          <w:numId w:val="4"/>
        </w:numPr>
        <w:tabs>
          <w:tab w:val="left" w:pos="1134"/>
        </w:tabs>
        <w:spacing w:after="0" w:line="240" w:lineRule="auto"/>
        <w:ind w:left="0" w:firstLine="709"/>
        <w:jc w:val="both"/>
        <w:rPr>
          <w:rFonts w:ascii="Arial Narrow" w:hAnsi="Arial Narrow" w:cs="Arial"/>
          <w:sz w:val="20"/>
          <w:szCs w:val="20"/>
        </w:rPr>
      </w:pPr>
      <w:r w:rsidRPr="00CA0EF4">
        <w:rPr>
          <w:rFonts w:ascii="Arial Narrow" w:hAnsi="Arial Narrow" w:cs="Arial"/>
          <w:sz w:val="20"/>
          <w:szCs w:val="20"/>
        </w:rPr>
        <w:t>З урахуванням вимог Статуту видавати, підписувати та відкликати доручення й довіреності працівникам Товариства, іншим фізичним та юридичним особам на здійснення від</w:t>
      </w:r>
      <w:r w:rsidR="00462F5A" w:rsidRPr="00CA0EF4">
        <w:rPr>
          <w:rFonts w:ascii="Arial Narrow" w:hAnsi="Arial Narrow" w:cs="Arial"/>
          <w:sz w:val="20"/>
          <w:szCs w:val="20"/>
        </w:rPr>
        <w:t xml:space="preserve"> </w:t>
      </w:r>
      <w:r w:rsidRPr="00CA0EF4">
        <w:rPr>
          <w:rFonts w:ascii="Arial Narrow" w:hAnsi="Arial Narrow" w:cs="Arial"/>
          <w:sz w:val="20"/>
          <w:szCs w:val="20"/>
        </w:rPr>
        <w:t xml:space="preserve"> імені </w:t>
      </w:r>
      <w:r w:rsidR="00462F5A" w:rsidRPr="00CA0EF4">
        <w:rPr>
          <w:rFonts w:ascii="Arial Narrow" w:hAnsi="Arial Narrow" w:cs="Arial"/>
          <w:sz w:val="20"/>
          <w:szCs w:val="20"/>
        </w:rPr>
        <w:t xml:space="preserve"> </w:t>
      </w:r>
      <w:r w:rsidRPr="00CA0EF4">
        <w:rPr>
          <w:rFonts w:ascii="Arial Narrow" w:hAnsi="Arial Narrow" w:cs="Arial"/>
          <w:sz w:val="20"/>
          <w:szCs w:val="20"/>
        </w:rPr>
        <w:t xml:space="preserve">Товариства </w:t>
      </w:r>
      <w:r w:rsidR="00462F5A" w:rsidRPr="00CA0EF4">
        <w:rPr>
          <w:rFonts w:ascii="Arial Narrow" w:hAnsi="Arial Narrow" w:cs="Arial"/>
          <w:sz w:val="20"/>
          <w:szCs w:val="20"/>
        </w:rPr>
        <w:t xml:space="preserve"> </w:t>
      </w:r>
      <w:r w:rsidRPr="00CA0EF4">
        <w:rPr>
          <w:rFonts w:ascii="Arial Narrow" w:hAnsi="Arial Narrow" w:cs="Arial"/>
          <w:sz w:val="20"/>
          <w:szCs w:val="20"/>
        </w:rPr>
        <w:t>юридично значимих</w:t>
      </w:r>
      <w:r w:rsidR="00462F5A" w:rsidRPr="00CA0EF4">
        <w:rPr>
          <w:rFonts w:ascii="Arial Narrow" w:hAnsi="Arial Narrow" w:cs="Arial"/>
          <w:sz w:val="20"/>
          <w:szCs w:val="20"/>
        </w:rPr>
        <w:t xml:space="preserve"> </w:t>
      </w:r>
      <w:r w:rsidRPr="00CA0EF4">
        <w:rPr>
          <w:rFonts w:ascii="Arial Narrow" w:hAnsi="Arial Narrow" w:cs="Arial"/>
          <w:sz w:val="20"/>
          <w:szCs w:val="20"/>
        </w:rPr>
        <w:t xml:space="preserve"> дій. </w:t>
      </w:r>
    </w:p>
    <w:p w:rsidR="00CB5801" w:rsidRPr="00CA0EF4" w:rsidRDefault="00A54A43" w:rsidP="00A54A43">
      <w:pPr>
        <w:numPr>
          <w:ilvl w:val="0"/>
          <w:numId w:val="4"/>
        </w:numPr>
        <w:spacing w:after="0" w:line="240" w:lineRule="auto"/>
        <w:jc w:val="both"/>
        <w:rPr>
          <w:rFonts w:ascii="Arial Narrow" w:hAnsi="Arial Narrow" w:cs="Arial"/>
          <w:sz w:val="20"/>
          <w:szCs w:val="20"/>
        </w:rPr>
      </w:pPr>
      <w:r w:rsidRPr="000463B8">
        <w:rPr>
          <w:rFonts w:ascii="Arial Narrow" w:hAnsi="Arial Narrow" w:cs="Arial"/>
          <w:sz w:val="20"/>
          <w:szCs w:val="20"/>
        </w:rPr>
        <w:t xml:space="preserve"> </w:t>
      </w:r>
      <w:r w:rsidR="00CB5801" w:rsidRPr="00CA0EF4">
        <w:rPr>
          <w:rFonts w:ascii="Arial Narrow" w:hAnsi="Arial Narrow" w:cs="Arial"/>
          <w:sz w:val="20"/>
          <w:szCs w:val="20"/>
        </w:rPr>
        <w:t>Видавати накази, розпорядження та інші організаційно-розпорядчі документи щодо діяльності</w:t>
      </w:r>
      <w:r w:rsidR="00462F5A" w:rsidRPr="00CA0EF4">
        <w:rPr>
          <w:rFonts w:ascii="Arial Narrow" w:hAnsi="Arial Narrow" w:cs="Arial"/>
          <w:sz w:val="20"/>
          <w:szCs w:val="20"/>
        </w:rPr>
        <w:t xml:space="preserve"> </w:t>
      </w:r>
      <w:r w:rsidR="00CB5801" w:rsidRPr="00CA0EF4">
        <w:rPr>
          <w:rFonts w:ascii="Arial Narrow" w:hAnsi="Arial Narrow" w:cs="Arial"/>
          <w:sz w:val="20"/>
          <w:szCs w:val="20"/>
        </w:rPr>
        <w:t xml:space="preserve"> Товариства.</w:t>
      </w:r>
    </w:p>
    <w:p w:rsidR="00CB5801" w:rsidRPr="00CA0EF4" w:rsidRDefault="00CB5801" w:rsidP="00A54A43">
      <w:pPr>
        <w:numPr>
          <w:ilvl w:val="0"/>
          <w:numId w:val="4"/>
        </w:numPr>
        <w:tabs>
          <w:tab w:val="left" w:pos="1134"/>
        </w:tabs>
        <w:spacing w:after="0" w:line="240" w:lineRule="auto"/>
        <w:ind w:left="0" w:firstLine="705"/>
        <w:jc w:val="both"/>
        <w:rPr>
          <w:rFonts w:ascii="Arial Narrow" w:hAnsi="Arial Narrow" w:cs="Arial"/>
          <w:sz w:val="20"/>
          <w:szCs w:val="20"/>
        </w:rPr>
      </w:pPr>
      <w:r w:rsidRPr="00CA0EF4">
        <w:rPr>
          <w:rFonts w:ascii="Arial Narrow" w:hAnsi="Arial Narrow" w:cs="Arial"/>
          <w:sz w:val="20"/>
          <w:szCs w:val="20"/>
        </w:rPr>
        <w:t xml:space="preserve">Приймати на роботу, звільняти з роботи, приймати інші рішення з питань трудових відносин Товариства з працівниками Товариства, з урахуванням положень Статуту. </w:t>
      </w:r>
    </w:p>
    <w:p w:rsidR="00CB5801" w:rsidRPr="00CA0EF4" w:rsidRDefault="00CB5801" w:rsidP="00A54A43">
      <w:pPr>
        <w:numPr>
          <w:ilvl w:val="0"/>
          <w:numId w:val="4"/>
        </w:numPr>
        <w:tabs>
          <w:tab w:val="left" w:pos="1134"/>
        </w:tabs>
        <w:spacing w:after="0" w:line="240" w:lineRule="auto"/>
        <w:ind w:left="0" w:firstLine="705"/>
        <w:jc w:val="both"/>
        <w:rPr>
          <w:rFonts w:ascii="Arial Narrow" w:hAnsi="Arial Narrow" w:cs="Arial"/>
          <w:sz w:val="20"/>
          <w:szCs w:val="20"/>
        </w:rPr>
      </w:pPr>
      <w:r w:rsidRPr="00CA0EF4">
        <w:rPr>
          <w:rFonts w:ascii="Arial Narrow" w:hAnsi="Arial Narrow" w:cs="Arial"/>
          <w:sz w:val="20"/>
          <w:szCs w:val="20"/>
        </w:rPr>
        <w:t xml:space="preserve">Надавати розпорядження та/або вказівки, які є обов’язковими для виконання усіма особами, які знаходяться у трудових відносинах із Товариством, та усіма уповноваженими представниками Товариства. </w:t>
      </w:r>
    </w:p>
    <w:p w:rsidR="00CB5801" w:rsidRPr="00CA0EF4" w:rsidRDefault="00CB5801" w:rsidP="00A54A43">
      <w:pPr>
        <w:numPr>
          <w:ilvl w:val="0"/>
          <w:numId w:val="4"/>
        </w:numPr>
        <w:tabs>
          <w:tab w:val="left" w:pos="1134"/>
        </w:tabs>
        <w:spacing w:after="0" w:line="240" w:lineRule="auto"/>
        <w:ind w:left="0" w:firstLine="705"/>
        <w:jc w:val="both"/>
        <w:rPr>
          <w:rFonts w:ascii="Arial Narrow" w:hAnsi="Arial Narrow" w:cs="Arial"/>
          <w:sz w:val="20"/>
          <w:szCs w:val="20"/>
        </w:rPr>
      </w:pPr>
      <w:r w:rsidRPr="00CA0EF4">
        <w:rPr>
          <w:rFonts w:ascii="Arial Narrow" w:hAnsi="Arial Narrow" w:cs="Arial"/>
          <w:sz w:val="20"/>
          <w:szCs w:val="20"/>
        </w:rPr>
        <w:t>Приймати рішення та підписувати від імені Товариства претензії, позови, скарги, заяви, клопотання, інші процесуальні документи, що пов’язані або стосуються використання Товариством своїх прав та здійсненням обов’язків як заявника, позивача, відповідача, третьої особи у судах загальної юрисдикції, судах конституційної юрисдикції, міжнародних комерційних та інших судах, органах виконавчої служби, податкових, митних та інших державних органах та організаціях, органах місцевого самоврядування.</w:t>
      </w:r>
    </w:p>
    <w:p w:rsidR="00CB5801" w:rsidRPr="00CA0EF4" w:rsidRDefault="00CB5801" w:rsidP="00A54A43">
      <w:pPr>
        <w:numPr>
          <w:ilvl w:val="0"/>
          <w:numId w:val="4"/>
        </w:numPr>
        <w:tabs>
          <w:tab w:val="left" w:pos="1134"/>
        </w:tabs>
        <w:spacing w:after="0" w:line="240" w:lineRule="auto"/>
        <w:ind w:left="0" w:firstLine="709"/>
        <w:jc w:val="both"/>
        <w:rPr>
          <w:rFonts w:ascii="Arial Narrow" w:hAnsi="Arial Narrow" w:cs="Arial"/>
          <w:sz w:val="20"/>
          <w:szCs w:val="20"/>
        </w:rPr>
      </w:pPr>
      <w:r w:rsidRPr="00CA0EF4">
        <w:rPr>
          <w:rFonts w:ascii="Arial Narrow" w:hAnsi="Arial Narrow" w:cs="Arial"/>
          <w:sz w:val="20"/>
          <w:szCs w:val="20"/>
        </w:rPr>
        <w:t xml:space="preserve">Призначати наказом особу, яка тимчасово виконує обов’язки </w:t>
      </w:r>
      <w:r w:rsidR="001A405F">
        <w:rPr>
          <w:rFonts w:ascii="Arial Narrow" w:hAnsi="Arial Narrow" w:cs="Arial"/>
          <w:sz w:val="20"/>
          <w:szCs w:val="20"/>
          <w:lang w:val="ru-RU"/>
        </w:rPr>
        <w:t>Генерального д</w:t>
      </w:r>
      <w:r w:rsidRPr="00CA0EF4">
        <w:rPr>
          <w:rFonts w:ascii="Arial Narrow" w:hAnsi="Arial Narrow" w:cs="Arial"/>
          <w:sz w:val="20"/>
          <w:szCs w:val="20"/>
        </w:rPr>
        <w:t xml:space="preserve">иректора на період тимчасової відсутності </w:t>
      </w:r>
      <w:r w:rsidR="001A405F">
        <w:rPr>
          <w:rFonts w:ascii="Arial Narrow" w:hAnsi="Arial Narrow" w:cs="Arial"/>
          <w:sz w:val="20"/>
          <w:szCs w:val="20"/>
          <w:lang w:val="ru-RU"/>
        </w:rPr>
        <w:t>Генерального д</w:t>
      </w:r>
      <w:r w:rsidRPr="00CA0EF4">
        <w:rPr>
          <w:rFonts w:ascii="Arial Narrow" w:hAnsi="Arial Narrow" w:cs="Arial"/>
          <w:sz w:val="20"/>
          <w:szCs w:val="20"/>
        </w:rPr>
        <w:t>иректора (у випадку хвороби, відрядження, відпустки тощо).</w:t>
      </w:r>
    </w:p>
    <w:p w:rsidR="00CB5801" w:rsidRPr="00CA0EF4" w:rsidRDefault="00A54A43" w:rsidP="00A54A43">
      <w:pPr>
        <w:numPr>
          <w:ilvl w:val="0"/>
          <w:numId w:val="4"/>
        </w:numPr>
        <w:spacing w:after="0" w:line="240" w:lineRule="auto"/>
        <w:jc w:val="both"/>
        <w:rPr>
          <w:rFonts w:ascii="Arial Narrow" w:hAnsi="Arial Narrow" w:cs="Arial"/>
          <w:sz w:val="20"/>
          <w:szCs w:val="20"/>
        </w:rPr>
      </w:pPr>
      <w:r>
        <w:rPr>
          <w:rFonts w:ascii="Arial Narrow" w:hAnsi="Arial Narrow" w:cs="Arial"/>
          <w:sz w:val="20"/>
          <w:szCs w:val="20"/>
          <w:lang w:val="ru-RU"/>
        </w:rPr>
        <w:t xml:space="preserve"> </w:t>
      </w:r>
      <w:r w:rsidR="00CB5801" w:rsidRPr="00CA0EF4">
        <w:rPr>
          <w:rFonts w:ascii="Arial Narrow" w:hAnsi="Arial Narrow" w:cs="Arial"/>
          <w:sz w:val="20"/>
          <w:szCs w:val="20"/>
        </w:rPr>
        <w:t>Затверджувати штатний розклад Това</w:t>
      </w:r>
      <w:bookmarkStart w:id="1" w:name="_GoBack"/>
      <w:bookmarkEnd w:id="1"/>
      <w:r w:rsidR="00CB5801" w:rsidRPr="00CA0EF4">
        <w:rPr>
          <w:rFonts w:ascii="Arial Narrow" w:hAnsi="Arial Narrow" w:cs="Arial"/>
          <w:sz w:val="20"/>
          <w:szCs w:val="20"/>
        </w:rPr>
        <w:t>риства.</w:t>
      </w:r>
    </w:p>
    <w:p w:rsidR="00CB5801" w:rsidRPr="00CA0EF4" w:rsidRDefault="00A54A43" w:rsidP="00A54A43">
      <w:pPr>
        <w:numPr>
          <w:ilvl w:val="0"/>
          <w:numId w:val="4"/>
        </w:numPr>
        <w:spacing w:after="0" w:line="240" w:lineRule="auto"/>
        <w:jc w:val="both"/>
        <w:rPr>
          <w:rFonts w:ascii="Arial Narrow" w:hAnsi="Arial Narrow" w:cs="Arial"/>
          <w:sz w:val="20"/>
          <w:szCs w:val="20"/>
        </w:rPr>
      </w:pPr>
      <w:r w:rsidRPr="00A54A43">
        <w:rPr>
          <w:rFonts w:ascii="Arial Narrow" w:hAnsi="Arial Narrow" w:cs="Arial"/>
          <w:sz w:val="20"/>
          <w:szCs w:val="20"/>
        </w:rPr>
        <w:t xml:space="preserve"> </w:t>
      </w:r>
      <w:r w:rsidR="00CB5801" w:rsidRPr="00CA0EF4">
        <w:rPr>
          <w:rFonts w:ascii="Arial Narrow" w:hAnsi="Arial Narrow" w:cs="Arial"/>
          <w:sz w:val="20"/>
          <w:szCs w:val="20"/>
        </w:rPr>
        <w:t>Підписувати банківські, фінансові та інші документи, пов'язані з поточною діяльністю Товариства.</w:t>
      </w:r>
    </w:p>
    <w:p w:rsidR="00CB5801" w:rsidRPr="00CA0EF4" w:rsidRDefault="00A54A43" w:rsidP="00A54A43">
      <w:pPr>
        <w:numPr>
          <w:ilvl w:val="0"/>
          <w:numId w:val="4"/>
        </w:numPr>
        <w:spacing w:after="0" w:line="240" w:lineRule="auto"/>
        <w:jc w:val="both"/>
        <w:rPr>
          <w:rFonts w:ascii="Arial Narrow" w:hAnsi="Arial Narrow" w:cs="Arial"/>
          <w:sz w:val="20"/>
          <w:szCs w:val="20"/>
        </w:rPr>
      </w:pPr>
      <w:r>
        <w:rPr>
          <w:rFonts w:ascii="Arial Narrow" w:hAnsi="Arial Narrow" w:cs="Arial"/>
          <w:sz w:val="20"/>
          <w:szCs w:val="20"/>
          <w:lang w:val="ru-RU"/>
        </w:rPr>
        <w:t xml:space="preserve"> </w:t>
      </w:r>
      <w:r w:rsidR="00CB5801" w:rsidRPr="00CA0EF4">
        <w:rPr>
          <w:rFonts w:ascii="Arial Narrow" w:hAnsi="Arial Narrow" w:cs="Arial"/>
          <w:sz w:val="20"/>
          <w:szCs w:val="20"/>
        </w:rPr>
        <w:t>Приймати рішення щодо організації і ведення бухгалтерського обліку в Товаристві.</w:t>
      </w:r>
    </w:p>
    <w:p w:rsidR="00CB5801" w:rsidRPr="00CA0EF4" w:rsidRDefault="00A54A43" w:rsidP="00A54A43">
      <w:pPr>
        <w:numPr>
          <w:ilvl w:val="0"/>
          <w:numId w:val="4"/>
        </w:numPr>
        <w:spacing w:after="0" w:line="240" w:lineRule="auto"/>
        <w:jc w:val="both"/>
        <w:rPr>
          <w:rFonts w:ascii="Arial Narrow" w:hAnsi="Arial Narrow" w:cs="Arial"/>
          <w:sz w:val="20"/>
          <w:szCs w:val="20"/>
        </w:rPr>
      </w:pPr>
      <w:r>
        <w:rPr>
          <w:rFonts w:ascii="Arial Narrow" w:hAnsi="Arial Narrow" w:cs="Arial"/>
          <w:sz w:val="20"/>
          <w:szCs w:val="20"/>
          <w:lang w:val="ru-RU"/>
        </w:rPr>
        <w:t xml:space="preserve"> </w:t>
      </w:r>
      <w:r w:rsidR="00CB5801" w:rsidRPr="00CA0EF4">
        <w:rPr>
          <w:rFonts w:ascii="Arial Narrow" w:hAnsi="Arial Narrow" w:cs="Arial"/>
          <w:sz w:val="20"/>
          <w:szCs w:val="20"/>
        </w:rPr>
        <w:t>Приймати рішення щодо організації і ведення діловодства в Товаристві.</w:t>
      </w:r>
    </w:p>
    <w:p w:rsidR="00CB5801" w:rsidRPr="00CA0EF4" w:rsidRDefault="00CB5801" w:rsidP="00A54A43">
      <w:pPr>
        <w:numPr>
          <w:ilvl w:val="0"/>
          <w:numId w:val="4"/>
        </w:numPr>
        <w:tabs>
          <w:tab w:val="left" w:pos="1134"/>
          <w:tab w:val="left" w:pos="1843"/>
        </w:tabs>
        <w:spacing w:after="0" w:line="240" w:lineRule="auto"/>
        <w:ind w:left="0" w:firstLine="705"/>
        <w:jc w:val="both"/>
        <w:rPr>
          <w:rFonts w:ascii="Arial Narrow" w:hAnsi="Arial Narrow" w:cs="Arial"/>
          <w:sz w:val="20"/>
          <w:szCs w:val="20"/>
        </w:rPr>
      </w:pPr>
      <w:r w:rsidRPr="00CA0EF4">
        <w:rPr>
          <w:rFonts w:ascii="Arial Narrow" w:hAnsi="Arial Narrow" w:cs="Arial"/>
          <w:sz w:val="20"/>
          <w:szCs w:val="20"/>
        </w:rPr>
        <w:t>Визначати склад, обсяг та порядок захисту конфіденційної інформації та відомостей, що становлять комерційну таємницю Товариства.</w:t>
      </w:r>
    </w:p>
    <w:p w:rsidR="00CB5801" w:rsidRPr="00CA0EF4" w:rsidRDefault="00A54A43" w:rsidP="00A54A43">
      <w:pPr>
        <w:numPr>
          <w:ilvl w:val="0"/>
          <w:numId w:val="4"/>
        </w:numPr>
        <w:spacing w:after="0" w:line="240" w:lineRule="auto"/>
        <w:jc w:val="both"/>
        <w:rPr>
          <w:rFonts w:ascii="Arial Narrow" w:hAnsi="Arial Narrow" w:cs="Arial"/>
          <w:sz w:val="20"/>
          <w:szCs w:val="20"/>
        </w:rPr>
      </w:pPr>
      <w:r>
        <w:rPr>
          <w:rFonts w:ascii="Arial Narrow" w:hAnsi="Arial Narrow" w:cs="Arial"/>
          <w:sz w:val="20"/>
          <w:szCs w:val="20"/>
          <w:lang w:val="ru-RU"/>
        </w:rPr>
        <w:t xml:space="preserve"> </w:t>
      </w:r>
      <w:r w:rsidR="00CB5801" w:rsidRPr="00CA0EF4">
        <w:rPr>
          <w:rFonts w:ascii="Arial Narrow" w:hAnsi="Arial Narrow" w:cs="Arial"/>
          <w:sz w:val="20"/>
          <w:szCs w:val="20"/>
        </w:rPr>
        <w:t>Затверджувати посадові інструкції працівників структурних підрозділів Товариства.</w:t>
      </w:r>
    </w:p>
    <w:p w:rsidR="00CB5801" w:rsidRPr="00CA0EF4" w:rsidRDefault="00A54A43" w:rsidP="00A54A43">
      <w:pPr>
        <w:numPr>
          <w:ilvl w:val="0"/>
          <w:numId w:val="4"/>
        </w:numPr>
        <w:spacing w:after="0" w:line="240" w:lineRule="auto"/>
        <w:jc w:val="both"/>
        <w:rPr>
          <w:rFonts w:ascii="Arial Narrow" w:hAnsi="Arial Narrow" w:cs="Arial"/>
          <w:sz w:val="20"/>
          <w:szCs w:val="20"/>
        </w:rPr>
      </w:pPr>
      <w:r>
        <w:rPr>
          <w:rFonts w:ascii="Arial Narrow" w:hAnsi="Arial Narrow" w:cs="Arial"/>
          <w:sz w:val="20"/>
          <w:szCs w:val="20"/>
          <w:lang w:val="ru-RU"/>
        </w:rPr>
        <w:t xml:space="preserve"> </w:t>
      </w:r>
      <w:r w:rsidR="00CB5801" w:rsidRPr="00CA0EF4">
        <w:rPr>
          <w:rFonts w:ascii="Arial Narrow" w:hAnsi="Arial Narrow" w:cs="Arial"/>
          <w:sz w:val="20"/>
          <w:szCs w:val="20"/>
        </w:rPr>
        <w:t>Забезпечувати розробку, укладання та виконання колективного договору.</w:t>
      </w:r>
    </w:p>
    <w:p w:rsidR="00CB5801" w:rsidRPr="00CA0EF4" w:rsidRDefault="00A54A43" w:rsidP="00A54A43">
      <w:pPr>
        <w:numPr>
          <w:ilvl w:val="0"/>
          <w:numId w:val="4"/>
        </w:numPr>
        <w:spacing w:after="0" w:line="240" w:lineRule="auto"/>
        <w:jc w:val="both"/>
        <w:rPr>
          <w:rFonts w:ascii="Arial Narrow" w:hAnsi="Arial Narrow" w:cs="Arial"/>
          <w:sz w:val="20"/>
          <w:szCs w:val="20"/>
        </w:rPr>
      </w:pPr>
      <w:r>
        <w:rPr>
          <w:rFonts w:ascii="Arial Narrow" w:hAnsi="Arial Narrow" w:cs="Arial"/>
          <w:sz w:val="20"/>
          <w:szCs w:val="20"/>
          <w:lang w:val="ru-RU"/>
        </w:rPr>
        <w:t xml:space="preserve"> </w:t>
      </w:r>
      <w:r w:rsidR="00CB5801" w:rsidRPr="00CA0EF4">
        <w:rPr>
          <w:rFonts w:ascii="Arial Narrow" w:hAnsi="Arial Narrow" w:cs="Arial"/>
          <w:sz w:val="20"/>
          <w:szCs w:val="20"/>
        </w:rPr>
        <w:t>Здійснювати інші права та повноваження, передбачені Статутом.</w:t>
      </w:r>
    </w:p>
    <w:p w:rsidR="00CB5801" w:rsidRPr="00CA0EF4" w:rsidRDefault="001A405F" w:rsidP="00A54A43">
      <w:pPr>
        <w:pStyle w:val="1"/>
        <w:numPr>
          <w:ilvl w:val="1"/>
          <w:numId w:val="8"/>
        </w:numPr>
        <w:tabs>
          <w:tab w:val="left" w:pos="1134"/>
        </w:tabs>
        <w:ind w:hanging="11"/>
        <w:contextualSpacing w:val="0"/>
        <w:jc w:val="both"/>
        <w:rPr>
          <w:rFonts w:ascii="Arial Narrow" w:hAnsi="Arial Narrow" w:cs="Arial"/>
          <w:sz w:val="20"/>
          <w:szCs w:val="20"/>
        </w:rPr>
      </w:pPr>
      <w:r>
        <w:rPr>
          <w:rFonts w:ascii="Arial Narrow" w:hAnsi="Arial Narrow" w:cs="Arial"/>
          <w:sz w:val="20"/>
          <w:szCs w:val="20"/>
          <w:lang w:val="ru-RU"/>
        </w:rPr>
        <w:t>Генеральний д</w:t>
      </w:r>
      <w:r w:rsidR="00CB5801" w:rsidRPr="00CA0EF4">
        <w:rPr>
          <w:rFonts w:ascii="Arial Narrow" w:hAnsi="Arial Narrow" w:cs="Arial"/>
          <w:sz w:val="20"/>
          <w:szCs w:val="20"/>
        </w:rPr>
        <w:t>иректор зобов’язаний:</w:t>
      </w:r>
    </w:p>
    <w:p w:rsidR="00CB5801" w:rsidRPr="00CA0EF4" w:rsidRDefault="00CB5801" w:rsidP="00AF30A7">
      <w:pPr>
        <w:numPr>
          <w:ilvl w:val="0"/>
          <w:numId w:val="5"/>
        </w:numPr>
        <w:tabs>
          <w:tab w:val="left" w:pos="1134"/>
        </w:tabs>
        <w:spacing w:after="0" w:line="240" w:lineRule="auto"/>
        <w:ind w:left="0" w:firstLine="705"/>
        <w:jc w:val="both"/>
        <w:rPr>
          <w:rFonts w:ascii="Arial Narrow" w:hAnsi="Arial Narrow" w:cs="Arial"/>
          <w:sz w:val="20"/>
          <w:szCs w:val="20"/>
        </w:rPr>
      </w:pPr>
      <w:r w:rsidRPr="00CA0EF4">
        <w:rPr>
          <w:rFonts w:ascii="Arial Narrow" w:hAnsi="Arial Narrow" w:cs="Arial"/>
          <w:sz w:val="20"/>
          <w:szCs w:val="20"/>
        </w:rPr>
        <w:t>Виконувати рішення та доручення Загальних зборів, Наглядової ради, прийняті в межах повноважень та компетенції, встановленої Статутом.</w:t>
      </w:r>
    </w:p>
    <w:p w:rsidR="00CB5801" w:rsidRPr="00CA0EF4" w:rsidRDefault="00CB5801" w:rsidP="00A54A43">
      <w:pPr>
        <w:numPr>
          <w:ilvl w:val="0"/>
          <w:numId w:val="5"/>
        </w:numPr>
        <w:spacing w:after="0" w:line="240" w:lineRule="auto"/>
        <w:jc w:val="both"/>
        <w:rPr>
          <w:rFonts w:ascii="Arial Narrow" w:hAnsi="Arial Narrow" w:cs="Arial"/>
          <w:sz w:val="20"/>
          <w:szCs w:val="20"/>
        </w:rPr>
      </w:pPr>
      <w:r w:rsidRPr="00CA0EF4">
        <w:rPr>
          <w:rFonts w:ascii="Arial Narrow" w:hAnsi="Arial Narrow" w:cs="Arial"/>
          <w:sz w:val="20"/>
          <w:szCs w:val="20"/>
        </w:rPr>
        <w:t>Дотримуватися вимог Статуту та внутрішніх документів Товариства, укладеного з ним трудового договору (контракту).</w:t>
      </w:r>
    </w:p>
    <w:p w:rsidR="00CB5801" w:rsidRPr="00CA0EF4" w:rsidRDefault="00CB5801" w:rsidP="00AF30A7">
      <w:pPr>
        <w:numPr>
          <w:ilvl w:val="0"/>
          <w:numId w:val="5"/>
        </w:numPr>
        <w:tabs>
          <w:tab w:val="left" w:pos="1134"/>
        </w:tabs>
        <w:spacing w:after="0" w:line="240" w:lineRule="auto"/>
        <w:ind w:left="0" w:firstLine="705"/>
        <w:jc w:val="both"/>
        <w:rPr>
          <w:rFonts w:ascii="Arial Narrow" w:hAnsi="Arial Narrow" w:cs="Arial"/>
          <w:sz w:val="20"/>
          <w:szCs w:val="20"/>
        </w:rPr>
      </w:pPr>
      <w:r w:rsidRPr="00CA0EF4">
        <w:rPr>
          <w:rFonts w:ascii="Arial Narrow" w:hAnsi="Arial Narrow" w:cs="Arial"/>
          <w:sz w:val="20"/>
          <w:szCs w:val="20"/>
        </w:rPr>
        <w:t>Діяти в інтересах Товариства, здійснювати свої права та виконувати обов’язки у відношенні до Товариства розумно та добросовісно.</w:t>
      </w:r>
    </w:p>
    <w:p w:rsidR="00CB5801" w:rsidRPr="00CA0EF4" w:rsidRDefault="00CB5801" w:rsidP="00EE18A2">
      <w:pPr>
        <w:numPr>
          <w:ilvl w:val="0"/>
          <w:numId w:val="5"/>
        </w:numPr>
        <w:tabs>
          <w:tab w:val="left" w:pos="1134"/>
        </w:tabs>
        <w:spacing w:after="0" w:line="240" w:lineRule="auto"/>
        <w:ind w:left="0" w:firstLine="705"/>
        <w:jc w:val="both"/>
        <w:rPr>
          <w:rFonts w:ascii="Arial Narrow" w:hAnsi="Arial Narrow" w:cs="Arial"/>
          <w:sz w:val="20"/>
          <w:szCs w:val="20"/>
        </w:rPr>
      </w:pPr>
      <w:r w:rsidRPr="00CA0EF4">
        <w:rPr>
          <w:rFonts w:ascii="Arial Narrow" w:hAnsi="Arial Narrow" w:cs="Arial"/>
          <w:sz w:val="20"/>
          <w:szCs w:val="20"/>
        </w:rPr>
        <w:t>Не розголошувати інформацію, яка включає службову або комерційну таємницю Товариства, конфіденційну інформацію про діяльність Товариства, не використовувати та не передавати іншим особам інформацію, яка стала йому відомою про діяльність Товариства, та яка може певним чином мати вплив на ділову репутацію Товариства, крім випадків, передбачених чинним законодавством.</w:t>
      </w:r>
    </w:p>
    <w:p w:rsidR="00CB5801" w:rsidRPr="00CA0EF4" w:rsidRDefault="00CB5801" w:rsidP="00EE18A2">
      <w:pPr>
        <w:numPr>
          <w:ilvl w:val="0"/>
          <w:numId w:val="5"/>
        </w:numPr>
        <w:tabs>
          <w:tab w:val="left" w:pos="1134"/>
        </w:tabs>
        <w:spacing w:after="0" w:line="240" w:lineRule="auto"/>
        <w:ind w:left="0" w:firstLine="709"/>
        <w:jc w:val="both"/>
        <w:rPr>
          <w:rFonts w:ascii="Arial Narrow" w:hAnsi="Arial Narrow" w:cs="Arial"/>
          <w:sz w:val="20"/>
          <w:szCs w:val="20"/>
        </w:rPr>
      </w:pPr>
      <w:r w:rsidRPr="00CA0EF4">
        <w:rPr>
          <w:rFonts w:ascii="Arial Narrow" w:hAnsi="Arial Narrow" w:cs="Arial"/>
          <w:sz w:val="20"/>
          <w:szCs w:val="20"/>
        </w:rPr>
        <w:t>Своєчасно доводити до відома Наглядової ради інформацію щодо юридичних осіб, у яких він володіє 10 (десятьма) та більше відсотків статутного капіталу, обіймає посади в органах управління інших юридичних осіб, а також про правочини Товариства, що здійснюються, або такі, що будуть здійснені у майбутньому, та щодо яких він може бути визнаний заінтересованою особою.</w:t>
      </w:r>
    </w:p>
    <w:p w:rsidR="00CB5801" w:rsidRPr="00CA0EF4" w:rsidRDefault="001A405F" w:rsidP="00EE18A2">
      <w:pPr>
        <w:pStyle w:val="1"/>
        <w:numPr>
          <w:ilvl w:val="1"/>
          <w:numId w:val="8"/>
        </w:numPr>
        <w:tabs>
          <w:tab w:val="left" w:pos="1134"/>
        </w:tabs>
        <w:ind w:left="0" w:firstLine="709"/>
        <w:contextualSpacing w:val="0"/>
        <w:jc w:val="both"/>
        <w:rPr>
          <w:rFonts w:ascii="Arial Narrow" w:hAnsi="Arial Narrow" w:cs="Arial"/>
          <w:sz w:val="20"/>
          <w:szCs w:val="20"/>
        </w:rPr>
      </w:pPr>
      <w:r w:rsidRPr="001A405F">
        <w:rPr>
          <w:rFonts w:ascii="Arial Narrow" w:hAnsi="Arial Narrow" w:cs="Arial"/>
          <w:sz w:val="20"/>
          <w:szCs w:val="20"/>
        </w:rPr>
        <w:t>Генеральни</w:t>
      </w:r>
      <w:r>
        <w:rPr>
          <w:rFonts w:ascii="Arial Narrow" w:hAnsi="Arial Narrow" w:cs="Arial"/>
          <w:sz w:val="20"/>
          <w:szCs w:val="20"/>
          <w:lang w:val="ru-RU"/>
        </w:rPr>
        <w:t>й д</w:t>
      </w:r>
      <w:r w:rsidR="00CB5801" w:rsidRPr="00CA0EF4">
        <w:rPr>
          <w:rFonts w:ascii="Arial Narrow" w:hAnsi="Arial Narrow" w:cs="Arial"/>
          <w:sz w:val="20"/>
          <w:szCs w:val="20"/>
        </w:rPr>
        <w:t>иректор несе відповідальність перед Товариством за збитки, які заподіяні Товариству його винними діями (бездіяльністю), якщо інші підстави та міра відповідальності не встановлені чинним законодавством України.</w:t>
      </w:r>
    </w:p>
    <w:p w:rsidR="00CB5801" w:rsidRPr="00CA0EF4" w:rsidRDefault="00CB5801" w:rsidP="00EE18A2">
      <w:pPr>
        <w:pStyle w:val="1"/>
        <w:numPr>
          <w:ilvl w:val="1"/>
          <w:numId w:val="8"/>
        </w:numPr>
        <w:tabs>
          <w:tab w:val="left" w:pos="1134"/>
        </w:tabs>
        <w:ind w:left="0" w:firstLine="709"/>
        <w:contextualSpacing w:val="0"/>
        <w:jc w:val="both"/>
        <w:rPr>
          <w:rFonts w:ascii="Arial Narrow" w:hAnsi="Arial Narrow" w:cs="Arial"/>
          <w:sz w:val="20"/>
          <w:szCs w:val="20"/>
        </w:rPr>
      </w:pPr>
      <w:r w:rsidRPr="00CA0EF4">
        <w:rPr>
          <w:rFonts w:ascii="Arial Narrow" w:hAnsi="Arial Narrow" w:cs="Arial"/>
          <w:sz w:val="20"/>
          <w:szCs w:val="20"/>
        </w:rPr>
        <w:t xml:space="preserve">Рішення </w:t>
      </w:r>
      <w:r w:rsidR="001A405F" w:rsidRPr="001A405F">
        <w:rPr>
          <w:rFonts w:ascii="Arial Narrow" w:hAnsi="Arial Narrow" w:cs="Arial"/>
          <w:sz w:val="20"/>
          <w:szCs w:val="20"/>
        </w:rPr>
        <w:t>Генерального д</w:t>
      </w:r>
      <w:r w:rsidRPr="00CA0EF4">
        <w:rPr>
          <w:rFonts w:ascii="Arial Narrow" w:hAnsi="Arial Narrow" w:cs="Arial"/>
          <w:sz w:val="20"/>
          <w:szCs w:val="20"/>
        </w:rPr>
        <w:t xml:space="preserve">иректора, що потребують затвердження або погодження Наглядової ради, Ревізійної комісії та/або Загальних зборів, набирають чинності після здійснення такого затвердження чи отримання такого погодження. </w:t>
      </w:r>
    </w:p>
    <w:p w:rsidR="00CB5801" w:rsidRPr="00EE18A2" w:rsidRDefault="001A405F" w:rsidP="00EE18A2">
      <w:pPr>
        <w:pStyle w:val="1"/>
        <w:numPr>
          <w:ilvl w:val="1"/>
          <w:numId w:val="8"/>
        </w:numPr>
        <w:tabs>
          <w:tab w:val="left" w:pos="1134"/>
        </w:tabs>
        <w:ind w:left="0" w:firstLine="709"/>
        <w:contextualSpacing w:val="0"/>
        <w:jc w:val="both"/>
        <w:rPr>
          <w:rFonts w:ascii="Arial Narrow" w:hAnsi="Arial Narrow" w:cs="Arial"/>
          <w:sz w:val="20"/>
          <w:szCs w:val="20"/>
        </w:rPr>
      </w:pPr>
      <w:r>
        <w:rPr>
          <w:rFonts w:ascii="Arial Narrow" w:hAnsi="Arial Narrow" w:cs="Arial"/>
          <w:sz w:val="20"/>
          <w:szCs w:val="20"/>
          <w:lang w:val="ru-RU"/>
        </w:rPr>
        <w:t>Генеральний д</w:t>
      </w:r>
      <w:r w:rsidR="00CB5801" w:rsidRPr="00CA0EF4">
        <w:rPr>
          <w:rFonts w:ascii="Arial Narrow" w:hAnsi="Arial Narrow" w:cs="Arial"/>
          <w:sz w:val="20"/>
          <w:szCs w:val="20"/>
        </w:rPr>
        <w:t>иректор може передавати частину належних йому прав до компетенції третіх осіб в передбаченому законодавством України порядку.</w:t>
      </w:r>
    </w:p>
    <w:p w:rsidR="00EE18A2" w:rsidRPr="00CA0EF4" w:rsidRDefault="00EE18A2" w:rsidP="00EE18A2">
      <w:pPr>
        <w:pStyle w:val="1"/>
        <w:tabs>
          <w:tab w:val="left" w:pos="1134"/>
        </w:tabs>
        <w:ind w:left="709"/>
        <w:contextualSpacing w:val="0"/>
        <w:jc w:val="both"/>
        <w:rPr>
          <w:rFonts w:ascii="Arial Narrow" w:hAnsi="Arial Narrow" w:cs="Arial"/>
          <w:sz w:val="20"/>
          <w:szCs w:val="20"/>
        </w:rPr>
      </w:pPr>
    </w:p>
    <w:p w:rsidR="00CB5801" w:rsidRPr="007C0D1A" w:rsidRDefault="00E42548" w:rsidP="007C0D1A">
      <w:pPr>
        <w:pStyle w:val="a3"/>
        <w:shd w:val="clear" w:color="auto" w:fill="FFFFFF"/>
        <w:ind w:left="360"/>
        <w:jc w:val="both"/>
        <w:rPr>
          <w:rFonts w:ascii="Arial Narrow" w:hAnsi="Arial Narrow"/>
          <w:b/>
          <w:lang w:val="ru-RU"/>
        </w:rPr>
      </w:pPr>
      <w:r w:rsidRPr="00CA0EF4">
        <w:rPr>
          <w:rFonts w:ascii="Arial Narrow" w:hAnsi="Arial Narrow"/>
          <w:b/>
        </w:rPr>
        <w:t xml:space="preserve">                         Генеральний  д</w:t>
      </w:r>
      <w:r w:rsidR="003600A8" w:rsidRPr="00CA0EF4">
        <w:rPr>
          <w:rFonts w:ascii="Arial Narrow" w:hAnsi="Arial Narrow"/>
          <w:b/>
        </w:rPr>
        <w:t>иректор</w:t>
      </w:r>
      <w:r w:rsidRPr="00CA0EF4">
        <w:rPr>
          <w:rFonts w:ascii="Arial Narrow" w:hAnsi="Arial Narrow"/>
          <w:b/>
        </w:rPr>
        <w:t xml:space="preserve"> </w:t>
      </w:r>
      <w:r w:rsidR="003600A8" w:rsidRPr="00CA0EF4">
        <w:rPr>
          <w:rFonts w:ascii="Arial Narrow" w:hAnsi="Arial Narrow"/>
          <w:b/>
        </w:rPr>
        <w:t>______________________ Янович Людмила Миколаївна</w:t>
      </w:r>
    </w:p>
    <w:sectPr w:rsidR="00CB5801" w:rsidRPr="007C0D1A" w:rsidSect="007C0D1A">
      <w:footerReference w:type="default" r:id="rId8"/>
      <w:pgSz w:w="11906" w:h="16838"/>
      <w:pgMar w:top="567" w:right="794" w:bottom="851" w:left="851" w:header="709" w:footer="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D94" w:rsidRDefault="005C0D94" w:rsidP="00715A4B">
      <w:pPr>
        <w:spacing w:after="0" w:line="240" w:lineRule="auto"/>
      </w:pPr>
      <w:r>
        <w:separator/>
      </w:r>
    </w:p>
  </w:endnote>
  <w:endnote w:type="continuationSeparator" w:id="1">
    <w:p w:rsidR="005C0D94" w:rsidRDefault="005C0D94" w:rsidP="00715A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6127"/>
      <w:docPartObj>
        <w:docPartGallery w:val="Page Numbers (Bottom of Page)"/>
        <w:docPartUnique/>
      </w:docPartObj>
    </w:sdtPr>
    <w:sdtContent>
      <w:p w:rsidR="00462F5A" w:rsidRDefault="00FC43C4">
        <w:pPr>
          <w:pStyle w:val="a6"/>
          <w:jc w:val="center"/>
        </w:pPr>
        <w:fldSimple w:instr=" PAGE   \* MERGEFORMAT ">
          <w:r w:rsidR="00EE18A2">
            <w:rPr>
              <w:noProof/>
            </w:rPr>
            <w:t>4</w:t>
          </w:r>
        </w:fldSimple>
      </w:p>
    </w:sdtContent>
  </w:sdt>
  <w:p w:rsidR="00462F5A" w:rsidRDefault="00462F5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D94" w:rsidRDefault="005C0D94" w:rsidP="00715A4B">
      <w:pPr>
        <w:spacing w:after="0" w:line="240" w:lineRule="auto"/>
      </w:pPr>
      <w:r>
        <w:separator/>
      </w:r>
    </w:p>
  </w:footnote>
  <w:footnote w:type="continuationSeparator" w:id="1">
    <w:p w:rsidR="005C0D94" w:rsidRDefault="005C0D94" w:rsidP="00715A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187D"/>
    <w:multiLevelType w:val="hybridMultilevel"/>
    <w:tmpl w:val="EF86B160"/>
    <w:lvl w:ilvl="0" w:tplc="5EFE8A16">
      <w:start w:val="1"/>
      <w:numFmt w:val="decimal"/>
      <w:lvlText w:val="(%1)"/>
      <w:lvlJc w:val="left"/>
      <w:pPr>
        <w:tabs>
          <w:tab w:val="num" w:pos="-1083"/>
        </w:tabs>
        <w:ind w:left="1065" w:hanging="360"/>
      </w:pPr>
      <w:rPr>
        <w:rFonts w:ascii="Arial" w:hAnsi="Arial" w:cs="Times New Roman" w:hint="default"/>
        <w:b w:val="0"/>
        <w:i w:val="0"/>
        <w:sz w:val="20"/>
        <w:szCs w:val="2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3300363E"/>
    <w:multiLevelType w:val="hybridMultilevel"/>
    <w:tmpl w:val="F0B040D6"/>
    <w:lvl w:ilvl="0" w:tplc="DDF6EADC">
      <w:start w:val="1"/>
      <w:numFmt w:val="decimal"/>
      <w:lvlText w:val="(%1)"/>
      <w:lvlJc w:val="left"/>
      <w:pPr>
        <w:tabs>
          <w:tab w:val="num" w:pos="-1083"/>
        </w:tabs>
        <w:ind w:left="1065" w:hanging="360"/>
      </w:pPr>
      <w:rPr>
        <w:rFonts w:ascii="Arial" w:hAnsi="Arial" w:cs="Times New Roman" w:hint="default"/>
        <w:b w:val="0"/>
        <w:i w:val="0"/>
        <w:sz w:val="20"/>
        <w:szCs w:val="2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361F0755"/>
    <w:multiLevelType w:val="multilevel"/>
    <w:tmpl w:val="595EEC96"/>
    <w:lvl w:ilvl="0">
      <w:start w:val="1"/>
      <w:numFmt w:val="decimal"/>
      <w:lvlText w:val="%1."/>
      <w:lvlJc w:val="left"/>
      <w:pPr>
        <w:ind w:left="3285"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45" w:hanging="720"/>
      </w:pPr>
      <w:rPr>
        <w:rFonts w:hint="default"/>
      </w:rPr>
    </w:lvl>
    <w:lvl w:ilvl="3">
      <w:start w:val="1"/>
      <w:numFmt w:val="decimal"/>
      <w:isLgl/>
      <w:lvlText w:val="%1.%2.%3.%4."/>
      <w:lvlJc w:val="left"/>
      <w:pPr>
        <w:ind w:left="3645" w:hanging="720"/>
      </w:pPr>
      <w:rPr>
        <w:rFonts w:hint="default"/>
      </w:rPr>
    </w:lvl>
    <w:lvl w:ilvl="4">
      <w:start w:val="1"/>
      <w:numFmt w:val="decimal"/>
      <w:isLgl/>
      <w:lvlText w:val="%1.%2.%3.%4.%5."/>
      <w:lvlJc w:val="left"/>
      <w:pPr>
        <w:ind w:left="4005" w:hanging="1080"/>
      </w:pPr>
      <w:rPr>
        <w:rFonts w:hint="default"/>
      </w:rPr>
    </w:lvl>
    <w:lvl w:ilvl="5">
      <w:start w:val="1"/>
      <w:numFmt w:val="decimal"/>
      <w:isLgl/>
      <w:lvlText w:val="%1.%2.%3.%4.%5.%6."/>
      <w:lvlJc w:val="left"/>
      <w:pPr>
        <w:ind w:left="400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365" w:hanging="1440"/>
      </w:pPr>
      <w:rPr>
        <w:rFonts w:hint="default"/>
      </w:rPr>
    </w:lvl>
    <w:lvl w:ilvl="8">
      <w:start w:val="1"/>
      <w:numFmt w:val="decimal"/>
      <w:isLgl/>
      <w:lvlText w:val="%1.%2.%3.%4.%5.%6.%7.%8.%9."/>
      <w:lvlJc w:val="left"/>
      <w:pPr>
        <w:ind w:left="4725" w:hanging="1800"/>
      </w:pPr>
      <w:rPr>
        <w:rFonts w:hint="default"/>
      </w:rPr>
    </w:lvl>
  </w:abstractNum>
  <w:abstractNum w:abstractNumId="3">
    <w:nsid w:val="411327B9"/>
    <w:multiLevelType w:val="multilevel"/>
    <w:tmpl w:val="46EA04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3625ACA"/>
    <w:multiLevelType w:val="multilevel"/>
    <w:tmpl w:val="74F660AA"/>
    <w:lvl w:ilvl="0">
      <w:start w:val="1"/>
      <w:numFmt w:val="decimal"/>
      <w:lvlText w:val="%1."/>
      <w:lvlJc w:val="left"/>
      <w:pPr>
        <w:tabs>
          <w:tab w:val="num" w:pos="6960"/>
        </w:tabs>
        <w:ind w:left="7680" w:hanging="360"/>
      </w:pPr>
      <w:rPr>
        <w:rFonts w:cs="Times New Roman" w:hint="default"/>
        <w:b/>
      </w:rPr>
    </w:lvl>
    <w:lvl w:ilvl="1">
      <w:start w:val="1"/>
      <w:numFmt w:val="decimal"/>
      <w:isLgl/>
      <w:lvlText w:val="%1.%2."/>
      <w:lvlJc w:val="left"/>
      <w:pPr>
        <w:tabs>
          <w:tab w:val="num" w:pos="0"/>
        </w:tabs>
        <w:ind w:left="720" w:hanging="360"/>
      </w:pPr>
      <w:rPr>
        <w:rFonts w:ascii="Arial" w:hAnsi="Arial" w:cs="Times New Roman" w:hint="default"/>
        <w:b w:val="0"/>
        <w:i w:val="0"/>
        <w:sz w:val="20"/>
        <w:szCs w:val="22"/>
      </w:rPr>
    </w:lvl>
    <w:lvl w:ilvl="2">
      <w:start w:val="1"/>
      <w:numFmt w:val="decimal"/>
      <w:isLgl/>
      <w:lvlText w:val="%1.%2.%3."/>
      <w:lvlJc w:val="left"/>
      <w:pPr>
        <w:tabs>
          <w:tab w:val="num" w:pos="731"/>
        </w:tabs>
        <w:ind w:left="2160" w:hanging="720"/>
      </w:pPr>
      <w:rPr>
        <w:rFonts w:ascii="Arial" w:hAnsi="Arial" w:cs="Times New Roman" w:hint="default"/>
        <w:b w:val="0"/>
        <w:sz w:val="20"/>
        <w:szCs w:val="22"/>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5">
    <w:nsid w:val="5A67696F"/>
    <w:multiLevelType w:val="hybridMultilevel"/>
    <w:tmpl w:val="D56E53C6"/>
    <w:lvl w:ilvl="0" w:tplc="6B74B8CC">
      <w:start w:val="1"/>
      <w:numFmt w:val="decimal"/>
      <w:lvlText w:val="(%1)"/>
      <w:lvlJc w:val="left"/>
      <w:pPr>
        <w:tabs>
          <w:tab w:val="num" w:pos="-1083"/>
        </w:tabs>
        <w:ind w:left="1065" w:hanging="360"/>
      </w:pPr>
      <w:rPr>
        <w:rFonts w:ascii="Arial" w:hAnsi="Arial" w:cs="Times New Roman" w:hint="default"/>
        <w:b w:val="0"/>
        <w:i w:val="0"/>
        <w:sz w:val="20"/>
        <w:szCs w:val="2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nsid w:val="5CAB60F4"/>
    <w:multiLevelType w:val="multilevel"/>
    <w:tmpl w:val="536A634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5E465E84"/>
    <w:multiLevelType w:val="hybridMultilevel"/>
    <w:tmpl w:val="90F0A8D6"/>
    <w:lvl w:ilvl="0" w:tplc="829898FE">
      <w:start w:val="1"/>
      <w:numFmt w:val="decimal"/>
      <w:lvlText w:val="(%1)"/>
      <w:lvlJc w:val="left"/>
      <w:pPr>
        <w:tabs>
          <w:tab w:val="num" w:pos="-1083"/>
        </w:tabs>
        <w:ind w:left="1065" w:hanging="360"/>
      </w:pPr>
      <w:rPr>
        <w:rFonts w:ascii="Arial" w:hAnsi="Arial" w:cs="Times New Roman" w:hint="default"/>
        <w:b w:val="0"/>
        <w:i w:val="0"/>
        <w:sz w:val="20"/>
        <w:szCs w:val="2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1"/>
  </w:num>
  <w:num w:numId="4">
    <w:abstractNumId w:val="7"/>
  </w:num>
  <w:num w:numId="5">
    <w:abstractNumId w:val="0"/>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B5801"/>
    <w:rsid w:val="000235E9"/>
    <w:rsid w:val="00023D74"/>
    <w:rsid w:val="000463B8"/>
    <w:rsid w:val="00171F4E"/>
    <w:rsid w:val="001A405F"/>
    <w:rsid w:val="001C3157"/>
    <w:rsid w:val="002D1ECF"/>
    <w:rsid w:val="0033668A"/>
    <w:rsid w:val="003600A8"/>
    <w:rsid w:val="00462F5A"/>
    <w:rsid w:val="00470FC8"/>
    <w:rsid w:val="00567286"/>
    <w:rsid w:val="005C041A"/>
    <w:rsid w:val="005C0D94"/>
    <w:rsid w:val="00654594"/>
    <w:rsid w:val="006779F2"/>
    <w:rsid w:val="006978BC"/>
    <w:rsid w:val="00715A4B"/>
    <w:rsid w:val="007B3882"/>
    <w:rsid w:val="007C0D1A"/>
    <w:rsid w:val="00801993"/>
    <w:rsid w:val="00814645"/>
    <w:rsid w:val="0083413D"/>
    <w:rsid w:val="008E3187"/>
    <w:rsid w:val="009634E6"/>
    <w:rsid w:val="00A54A43"/>
    <w:rsid w:val="00AF30A7"/>
    <w:rsid w:val="00AF4FEC"/>
    <w:rsid w:val="00BF414C"/>
    <w:rsid w:val="00C24E5F"/>
    <w:rsid w:val="00CA0EF4"/>
    <w:rsid w:val="00CB3AA0"/>
    <w:rsid w:val="00CB5801"/>
    <w:rsid w:val="00D008FC"/>
    <w:rsid w:val="00D226F1"/>
    <w:rsid w:val="00D93571"/>
    <w:rsid w:val="00DB4FD6"/>
    <w:rsid w:val="00E42548"/>
    <w:rsid w:val="00ED5E9B"/>
    <w:rsid w:val="00EE18A2"/>
    <w:rsid w:val="00F049A1"/>
    <w:rsid w:val="00F222FB"/>
    <w:rsid w:val="00FC4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F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B5801"/>
    <w:pPr>
      <w:spacing w:after="0" w:line="240" w:lineRule="auto"/>
      <w:ind w:left="720"/>
      <w:contextualSpacing/>
    </w:pPr>
    <w:rPr>
      <w:rFonts w:ascii="Times New Roman" w:eastAsia="Calibri" w:hAnsi="Times New Roman" w:cs="Times New Roman"/>
      <w:sz w:val="24"/>
      <w:szCs w:val="24"/>
    </w:rPr>
  </w:style>
  <w:style w:type="paragraph" w:styleId="a3">
    <w:name w:val="List Paragraph"/>
    <w:basedOn w:val="a"/>
    <w:uiPriority w:val="34"/>
    <w:qFormat/>
    <w:rsid w:val="00CB3AA0"/>
    <w:pPr>
      <w:ind w:left="720"/>
      <w:contextualSpacing/>
    </w:pPr>
  </w:style>
  <w:style w:type="paragraph" w:styleId="a4">
    <w:name w:val="header"/>
    <w:basedOn w:val="a"/>
    <w:link w:val="a5"/>
    <w:uiPriority w:val="99"/>
    <w:unhideWhenUsed/>
    <w:rsid w:val="00715A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5A4B"/>
  </w:style>
  <w:style w:type="paragraph" w:styleId="a6">
    <w:name w:val="footer"/>
    <w:basedOn w:val="a"/>
    <w:link w:val="a7"/>
    <w:uiPriority w:val="99"/>
    <w:unhideWhenUsed/>
    <w:rsid w:val="00715A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5A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B5801"/>
    <w:pPr>
      <w:spacing w:after="0" w:line="240" w:lineRule="auto"/>
      <w:ind w:left="720"/>
      <w:contextualSpacing/>
    </w:pPr>
    <w:rPr>
      <w:rFonts w:ascii="Times New Roman" w:eastAsia="Calibri" w:hAnsi="Times New Roman" w:cs="Times New Roman"/>
      <w:sz w:val="24"/>
      <w:szCs w:val="24"/>
    </w:rPr>
  </w:style>
  <w:style w:type="paragraph" w:styleId="a3">
    <w:name w:val="List Paragraph"/>
    <w:basedOn w:val="a"/>
    <w:uiPriority w:val="34"/>
    <w:qFormat/>
    <w:rsid w:val="00CB3AA0"/>
    <w:pPr>
      <w:ind w:left="720"/>
      <w:contextualSpacing/>
    </w:pPr>
  </w:style>
  <w:style w:type="paragraph" w:styleId="a4">
    <w:name w:val="header"/>
    <w:basedOn w:val="a"/>
    <w:link w:val="a5"/>
    <w:uiPriority w:val="99"/>
    <w:unhideWhenUsed/>
    <w:rsid w:val="00715A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5A4B"/>
  </w:style>
  <w:style w:type="paragraph" w:styleId="a6">
    <w:name w:val="footer"/>
    <w:basedOn w:val="a"/>
    <w:link w:val="a7"/>
    <w:uiPriority w:val="99"/>
    <w:unhideWhenUsed/>
    <w:rsid w:val="00715A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5A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67EBE-1C4A-4D71-AD3B-3DA7401F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2842</Words>
  <Characters>16201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cp:lastPrinted>2018-08-06T12:34:00Z</cp:lastPrinted>
  <dcterms:created xsi:type="dcterms:W3CDTF">2018-08-03T06:42:00Z</dcterms:created>
  <dcterms:modified xsi:type="dcterms:W3CDTF">2018-08-06T12:37:00Z</dcterms:modified>
</cp:coreProperties>
</file>