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26.08.2020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Крицький Є.О.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 "Полтавахолод"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</w:t>
      </w:r>
      <w:r>
        <w:rPr>
          <w:rFonts w:ascii="Times New Roman CYR" w:hAnsi="Times New Roman CYR" w:cs="Times New Roman CYR"/>
          <w:sz w:val="24"/>
          <w:szCs w:val="24"/>
        </w:rPr>
        <w:t>о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36009, Полтавська обл., м. Полтава, вул. Зіньківська, буд. 51/2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01553770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0532536113, 0532536112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mainbuh_vatholod@ukr.net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</w:t>
      </w:r>
      <w:r>
        <w:rPr>
          <w:rFonts w:ascii="Times New Roman CYR" w:hAnsi="Times New Roman CYR" w:cs="Times New Roman CYR"/>
          <w:sz w:val="24"/>
          <w:szCs w:val="24"/>
        </w:rPr>
        <w:t>ованої інформації від імені учасника фондового ринку (у разі здійснення оприлюднення):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</w:t>
      </w:r>
      <w:r>
        <w:rPr>
          <w:rFonts w:ascii="Times New Roman CYR" w:hAnsi="Times New Roman CYR" w:cs="Times New Roman CYR"/>
          <w:sz w:val="24"/>
          <w:szCs w:val="24"/>
        </w:rPr>
        <w:t>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</w:t>
      </w:r>
      <w:r>
        <w:rPr>
          <w:rFonts w:ascii="Times New Roman CYR" w:hAnsi="Times New Roman CYR" w:cs="Times New Roman CYR"/>
          <w:sz w:val="24"/>
          <w:szCs w:val="24"/>
        </w:rPr>
        <w:t>ого ринку безпосередньо):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</w:t>
            </w: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poltavaholod.pat.ua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0333B">
              <w:rPr>
                <w:rFonts w:ascii="Times New Roman CYR" w:hAnsi="Times New Roman CYR" w:cs="Times New Roman CYR"/>
                <w:sz w:val="24"/>
                <w:szCs w:val="24"/>
              </w:rPr>
              <w:t>26.08.2020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E03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25.08.2020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звільнено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Генеральний 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Янович Людмила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01553770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Найменування уповноваженого органу емітента, який прийняв рішення про зміну складу посадових осіб: Наглядова Рада 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рішення : 25.08.2020 р.;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Зміст рішення: Припинити повноваження генерального директора Янович Людмили Миколаївни та звільнити її з посади Генерального директора АКЦІОНЕРНОГО ТОВАРИСТВА "ПОЛТАВАХОЛОД" згідно п. 2, ч. 1, ст. 36 КЗПП України від 25.08.2020 року.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 xml:space="preserve">Паспортні дані: серія </w:t>
            </w: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КН номер 544614 виданий Октябрським РВ ПМУ УМВС України в Полтавській області 23.12.1997;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Строк, протягом якого особа перебувала на посаді: з 29.12.15 по 25.08.2020 року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На зазначену посаду замість звільненої особи призначено Крицького Євгенія Олександрови</w:t>
            </w: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ча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25.08.2020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призначено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Генеральний 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Крицький Євгеній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01553770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E0333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Найменування уповноваженого органу емітента, який прийняв рішення про зміну складу посадових осіб: Наглядова Рада 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рішення : 25.08.2020 р.;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Зміст рішення: Призначити генеральним директором АКЦІОНЕРНОГО ТОВАРИСТВА "ПОЛТАВАХОЛОД" Крицького Євгенія Олександровича уклавши контракт строком на один рік з 26.08.2020 року по 25.08.2021 року.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Паспортні дані: серія КО номер 499272 виданий Октябрським РВ ПМУ УМВС України в Полтавській області 15.05.2003р.;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Строк на який призначено особу: 1 рік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Особа немае непогашеної судимості за корисливі та посадові злочини</w:t>
            </w:r>
          </w:p>
          <w:p w:rsidR="00000000" w:rsidRPr="00E0333B" w:rsidRDefault="00E0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Інші посади, які обіймала особа протя</w:t>
            </w: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гом своєї діяльності: 1. Торговий представник ТОВ "Компанія "Крок" 2. Торговий представник ТОВ "Торговий дім "Династія" 3. Територіальний супервайзер ТОВ "Династія Україна" 4. Начальник відділу збуту ТзОВ "Стафф Сервіс Солюшіон" 5. Менеджер з продажу ТОВ "</w:t>
            </w:r>
            <w:r w:rsidRPr="00E0333B">
              <w:rPr>
                <w:rFonts w:ascii="Times New Roman CYR" w:hAnsi="Times New Roman CYR" w:cs="Times New Roman CYR"/>
                <w:sz w:val="20"/>
                <w:szCs w:val="20"/>
              </w:rPr>
              <w:t>Ферреро Україна" 6. Директор з маркетингу ТОВ "Компанія "Крок" 7. Директор з маркетингу ТОВ "Виробничо-торгівельна компанія "Крок"</w:t>
            </w:r>
          </w:p>
        </w:tc>
      </w:tr>
    </w:tbl>
    <w:p w:rsidR="00E0333B" w:rsidRDefault="00E03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E0333B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4E0"/>
    <w:rsid w:val="003634E0"/>
    <w:rsid w:val="00E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2020-08-26T10:50:00Z</dcterms:created>
  <dcterms:modified xsi:type="dcterms:W3CDTF">2020-08-26T10:50:00Z</dcterms:modified>
</cp:coreProperties>
</file>