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C51" w:rsidRPr="00202E3D" w:rsidRDefault="000E2C51" w:rsidP="00202E3D">
      <w:pPr>
        <w:widowControl w:val="0"/>
        <w:jc w:val="center"/>
        <w:rPr>
          <w:rFonts w:ascii="Arial" w:hAnsi="Arial" w:cs="Arial"/>
          <w:b/>
          <w:color w:val="000000"/>
          <w:sz w:val="28"/>
          <w:szCs w:val="28"/>
          <w:lang w:val="uk-UA"/>
        </w:rPr>
      </w:pPr>
      <w:r w:rsidRPr="00202E3D">
        <w:rPr>
          <w:rFonts w:ascii="Arial" w:hAnsi="Arial" w:cs="Arial"/>
          <w:b/>
          <w:color w:val="000000"/>
          <w:sz w:val="28"/>
          <w:szCs w:val="28"/>
        </w:rPr>
        <w:t xml:space="preserve">БЮЛЕТЕНЬ </w:t>
      </w:r>
    </w:p>
    <w:p w:rsidR="000E2C51" w:rsidRDefault="000E2C51" w:rsidP="0070420E">
      <w:pPr>
        <w:widowControl w:val="0"/>
        <w:jc w:val="center"/>
        <w:rPr>
          <w:rFonts w:ascii="Arial" w:hAnsi="Arial" w:cs="Arial"/>
          <w:b/>
          <w:color w:val="000000"/>
          <w:sz w:val="20"/>
          <w:szCs w:val="20"/>
          <w:lang w:val="uk-UA"/>
        </w:rPr>
      </w:pPr>
      <w:r w:rsidRPr="00202E3D">
        <w:rPr>
          <w:rFonts w:ascii="Arial" w:hAnsi="Arial" w:cs="Arial"/>
          <w:b/>
          <w:color w:val="000000"/>
          <w:sz w:val="20"/>
          <w:szCs w:val="20"/>
        </w:rPr>
        <w:t>для голосування</w:t>
      </w:r>
      <w:r w:rsidRPr="00202E3D">
        <w:rPr>
          <w:rFonts w:ascii="Arial" w:hAnsi="Arial" w:cs="Arial"/>
          <w:b/>
          <w:color w:val="000000"/>
          <w:sz w:val="20"/>
          <w:szCs w:val="20"/>
          <w:lang w:val="uk-UA"/>
        </w:rPr>
        <w:t xml:space="preserve"> на дистанційних  </w:t>
      </w:r>
      <w:r>
        <w:rPr>
          <w:rFonts w:ascii="Arial" w:hAnsi="Arial" w:cs="Arial"/>
          <w:b/>
          <w:color w:val="003366"/>
          <w:sz w:val="20"/>
          <w:szCs w:val="20"/>
          <w:lang w:val="uk-UA"/>
        </w:rPr>
        <w:t>річних</w:t>
      </w:r>
      <w:r w:rsidRPr="00202E3D">
        <w:rPr>
          <w:rFonts w:ascii="Arial" w:hAnsi="Arial" w:cs="Arial"/>
          <w:b/>
          <w:color w:val="000000"/>
          <w:sz w:val="20"/>
          <w:szCs w:val="20"/>
          <w:lang w:val="uk-UA"/>
        </w:rPr>
        <w:t xml:space="preserve"> загальних зборах акціонерів</w:t>
      </w:r>
    </w:p>
    <w:p w:rsidR="000E2C51" w:rsidRPr="00202E3D" w:rsidRDefault="000E2C51" w:rsidP="0070420E">
      <w:pPr>
        <w:widowControl w:val="0"/>
        <w:jc w:val="center"/>
        <w:rPr>
          <w:rFonts w:ascii="Arial" w:hAnsi="Arial" w:cs="Arial"/>
          <w:b/>
          <w:i/>
          <w:sz w:val="22"/>
          <w:szCs w:val="22"/>
          <w:lang w:val="uk-UA"/>
        </w:rPr>
      </w:pPr>
      <w:r w:rsidRPr="00202E3D">
        <w:rPr>
          <w:rFonts w:ascii="Arial" w:hAnsi="Arial" w:cs="Arial"/>
          <w:i/>
          <w:color w:val="000000"/>
          <w:sz w:val="20"/>
          <w:szCs w:val="20"/>
        </w:rPr>
        <w:t xml:space="preserve"> (щодо інших питань порядку денного, крім обрання органів товариства) </w:t>
      </w:r>
    </w:p>
    <w:p w:rsidR="000E2C51" w:rsidRPr="00DA4D8E" w:rsidRDefault="000E2C51" w:rsidP="0070420E">
      <w:pPr>
        <w:widowControl w:val="0"/>
        <w:jc w:val="center"/>
        <w:rPr>
          <w:rFonts w:ascii="Arial" w:hAnsi="Arial" w:cs="Arial"/>
          <w:color w:val="000000"/>
          <w:sz w:val="8"/>
          <w:szCs w:val="8"/>
          <w:shd w:val="clear" w:color="auto" w:fill="FFFFFF"/>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5040"/>
      </w:tblGrid>
      <w:tr w:rsidR="000E2C51" w:rsidRPr="00485948" w:rsidTr="007D7433">
        <w:tc>
          <w:tcPr>
            <w:tcW w:w="5328" w:type="dxa"/>
          </w:tcPr>
          <w:p w:rsidR="000E2C51" w:rsidRPr="00AC6D20" w:rsidRDefault="000E2C51" w:rsidP="00E569F9">
            <w:pPr>
              <w:widowControl w:val="0"/>
              <w:spacing w:before="60" w:after="60"/>
              <w:rPr>
                <w:rFonts w:ascii="Arial" w:hAnsi="Arial" w:cs="Arial"/>
                <w:sz w:val="18"/>
                <w:szCs w:val="18"/>
                <w:lang w:val="uk-UA"/>
              </w:rPr>
            </w:pPr>
            <w:r w:rsidRPr="00AC6D20">
              <w:rPr>
                <w:rFonts w:ascii="Arial" w:hAnsi="Arial" w:cs="Arial"/>
                <w:sz w:val="18"/>
                <w:szCs w:val="18"/>
                <w:lang w:val="uk-UA"/>
              </w:rPr>
              <w:t>П</w:t>
            </w:r>
            <w:r w:rsidRPr="00AC6D20">
              <w:rPr>
                <w:rFonts w:ascii="Arial" w:hAnsi="Arial" w:cs="Arial"/>
                <w:sz w:val="18"/>
                <w:szCs w:val="18"/>
              </w:rPr>
              <w:t>овне найменування акціонерного товариства та код згідно з Єдиним державним реєстром юридичних осіб, фізичних осіб - підприємців та громадських формувань</w:t>
            </w:r>
          </w:p>
        </w:tc>
        <w:tc>
          <w:tcPr>
            <w:tcW w:w="5040" w:type="dxa"/>
            <w:vAlign w:val="center"/>
          </w:tcPr>
          <w:p w:rsidR="000E2C51" w:rsidRPr="003411E6" w:rsidRDefault="000E2C51" w:rsidP="00DB08F2">
            <w:pPr>
              <w:jc w:val="right"/>
              <w:rPr>
                <w:rFonts w:ascii="Arial" w:hAnsi="Arial" w:cs="Arial"/>
                <w:b/>
                <w:noProof/>
                <w:sz w:val="20"/>
                <w:szCs w:val="20"/>
                <w:lang w:val="uk-UA"/>
              </w:rPr>
            </w:pPr>
            <w:r w:rsidRPr="00DB08F2">
              <w:rPr>
                <w:rFonts w:ascii="Arial" w:hAnsi="Arial" w:cs="Arial"/>
                <w:b/>
                <w:noProof/>
                <w:sz w:val="20"/>
                <w:szCs w:val="20"/>
              </w:rPr>
              <w:t>Акціонерне товариство "</w:t>
            </w:r>
            <w:r>
              <w:rPr>
                <w:rFonts w:ascii="Arial" w:hAnsi="Arial" w:cs="Arial"/>
                <w:b/>
                <w:noProof/>
                <w:sz w:val="20"/>
                <w:szCs w:val="20"/>
              </w:rPr>
              <w:t>Полтавахолод</w:t>
            </w:r>
            <w:r w:rsidRPr="00DB08F2">
              <w:rPr>
                <w:rFonts w:ascii="Arial" w:hAnsi="Arial" w:cs="Arial"/>
                <w:b/>
                <w:noProof/>
                <w:sz w:val="20"/>
                <w:szCs w:val="20"/>
              </w:rPr>
              <w:t>"</w:t>
            </w:r>
            <w:r w:rsidRPr="00B34F9D">
              <w:rPr>
                <w:rFonts w:ascii="Arial" w:hAnsi="Arial" w:cs="Arial"/>
                <w:b/>
                <w:noProof/>
                <w:sz w:val="20"/>
                <w:szCs w:val="20"/>
                <w:lang w:val="uk-UA"/>
              </w:rPr>
              <w:t>,</w:t>
            </w:r>
            <w:r w:rsidRPr="003411E6">
              <w:rPr>
                <w:rFonts w:ascii="Arial" w:hAnsi="Arial" w:cs="Arial"/>
                <w:b/>
                <w:noProof/>
                <w:sz w:val="20"/>
                <w:szCs w:val="20"/>
                <w:lang w:val="uk-UA"/>
              </w:rPr>
              <w:t xml:space="preserve"> </w:t>
            </w:r>
            <w:r w:rsidRPr="00DB08F2">
              <w:rPr>
                <w:rFonts w:ascii="Arial" w:hAnsi="Arial" w:cs="Arial"/>
                <w:b/>
                <w:bCs/>
                <w:noProof/>
                <w:sz w:val="20"/>
                <w:szCs w:val="20"/>
              </w:rPr>
              <w:t>01553770</w:t>
            </w:r>
          </w:p>
        </w:tc>
      </w:tr>
      <w:tr w:rsidR="000E2C51" w:rsidRPr="00485948" w:rsidTr="007D7433">
        <w:tc>
          <w:tcPr>
            <w:tcW w:w="5328" w:type="dxa"/>
          </w:tcPr>
          <w:p w:rsidR="000E2C51" w:rsidRPr="00AC6D20" w:rsidRDefault="000E2C51" w:rsidP="00E569F9">
            <w:pPr>
              <w:widowControl w:val="0"/>
              <w:spacing w:before="60" w:after="60"/>
              <w:rPr>
                <w:rFonts w:ascii="Arial" w:hAnsi="Arial" w:cs="Arial"/>
                <w:sz w:val="18"/>
                <w:szCs w:val="18"/>
                <w:lang w:val="uk-UA"/>
              </w:rPr>
            </w:pPr>
            <w:r w:rsidRPr="00AC6D20">
              <w:rPr>
                <w:rFonts w:ascii="Arial" w:hAnsi="Arial" w:cs="Arial"/>
                <w:sz w:val="18"/>
                <w:szCs w:val="18"/>
                <w:lang w:val="uk-UA"/>
              </w:rPr>
              <w:t xml:space="preserve">дата проведення  загальних зборів акціонерів:   </w:t>
            </w:r>
          </w:p>
        </w:tc>
        <w:tc>
          <w:tcPr>
            <w:tcW w:w="5040" w:type="dxa"/>
            <w:vAlign w:val="center"/>
          </w:tcPr>
          <w:p w:rsidR="000E2C51" w:rsidRPr="00337CA2" w:rsidRDefault="000E2C51" w:rsidP="00082961">
            <w:pPr>
              <w:widowControl w:val="0"/>
              <w:spacing w:before="60" w:after="60"/>
              <w:jc w:val="right"/>
              <w:rPr>
                <w:rFonts w:ascii="Arial" w:hAnsi="Arial" w:cs="Arial"/>
                <w:b/>
                <w:sz w:val="20"/>
                <w:szCs w:val="20"/>
                <w:lang w:val="en-US"/>
              </w:rPr>
            </w:pPr>
            <w:r>
              <w:rPr>
                <w:rFonts w:ascii="Arial" w:hAnsi="Arial" w:cs="Arial"/>
                <w:b/>
                <w:sz w:val="20"/>
                <w:szCs w:val="20"/>
                <w:lang w:val="uk-UA"/>
              </w:rPr>
              <w:fldChar w:fldCharType="begin"/>
            </w:r>
            <w:r>
              <w:rPr>
                <w:rFonts w:ascii="Arial" w:hAnsi="Arial" w:cs="Arial"/>
                <w:b/>
                <w:sz w:val="20"/>
                <w:szCs w:val="20"/>
                <w:lang w:val="uk-UA"/>
              </w:rPr>
              <w:instrText xml:space="preserve"> MERGEFIELD "збори_" </w:instrText>
            </w:r>
            <w:r>
              <w:rPr>
                <w:rFonts w:ascii="Arial" w:hAnsi="Arial" w:cs="Arial"/>
                <w:b/>
                <w:sz w:val="20"/>
                <w:szCs w:val="20"/>
                <w:lang w:val="uk-UA"/>
              </w:rPr>
              <w:fldChar w:fldCharType="separate"/>
            </w:r>
            <w:r>
              <w:rPr>
                <w:rFonts w:ascii="Arial" w:hAnsi="Arial" w:cs="Arial"/>
                <w:b/>
                <w:noProof/>
                <w:sz w:val="20"/>
                <w:szCs w:val="20"/>
              </w:rPr>
              <w:t>30</w:t>
            </w:r>
            <w:r w:rsidRPr="000D13E0">
              <w:rPr>
                <w:rFonts w:ascii="Arial" w:hAnsi="Arial" w:cs="Arial"/>
                <w:b/>
                <w:noProof/>
                <w:sz w:val="20"/>
                <w:szCs w:val="20"/>
                <w:lang w:val="uk-UA"/>
              </w:rPr>
              <w:t xml:space="preserve"> </w:t>
            </w:r>
            <w:r>
              <w:rPr>
                <w:rFonts w:ascii="Arial" w:hAnsi="Arial" w:cs="Arial"/>
                <w:b/>
                <w:noProof/>
                <w:sz w:val="20"/>
                <w:szCs w:val="20"/>
              </w:rPr>
              <w:t>кв</w:t>
            </w:r>
            <w:r>
              <w:rPr>
                <w:rFonts w:ascii="Arial" w:hAnsi="Arial" w:cs="Arial"/>
                <w:b/>
                <w:noProof/>
                <w:sz w:val="20"/>
                <w:szCs w:val="20"/>
                <w:lang w:val="uk-UA"/>
              </w:rPr>
              <w:t>і</w:t>
            </w:r>
            <w:r>
              <w:rPr>
                <w:rFonts w:ascii="Arial" w:hAnsi="Arial" w:cs="Arial"/>
                <w:b/>
                <w:noProof/>
                <w:sz w:val="20"/>
                <w:szCs w:val="20"/>
              </w:rPr>
              <w:t>тня</w:t>
            </w:r>
            <w:r w:rsidRPr="000D13E0">
              <w:rPr>
                <w:rFonts w:ascii="Arial" w:hAnsi="Arial" w:cs="Arial"/>
                <w:b/>
                <w:noProof/>
                <w:sz w:val="20"/>
                <w:szCs w:val="20"/>
                <w:lang w:val="uk-UA"/>
              </w:rPr>
              <w:t xml:space="preserve"> 202</w:t>
            </w:r>
            <w:r>
              <w:rPr>
                <w:rFonts w:ascii="Arial" w:hAnsi="Arial" w:cs="Arial"/>
                <w:b/>
                <w:sz w:val="20"/>
                <w:szCs w:val="20"/>
                <w:lang w:val="uk-UA"/>
              </w:rPr>
              <w:fldChar w:fldCharType="end"/>
            </w:r>
            <w:r>
              <w:rPr>
                <w:rFonts w:ascii="Arial" w:hAnsi="Arial" w:cs="Arial"/>
                <w:b/>
                <w:sz w:val="20"/>
                <w:szCs w:val="20"/>
                <w:lang w:val="uk-UA"/>
              </w:rPr>
              <w:t>6 року</w:t>
            </w:r>
          </w:p>
        </w:tc>
      </w:tr>
      <w:tr w:rsidR="000E2C51" w:rsidRPr="00485948" w:rsidTr="007D7433">
        <w:tc>
          <w:tcPr>
            <w:tcW w:w="5328" w:type="dxa"/>
          </w:tcPr>
          <w:p w:rsidR="000E2C51" w:rsidRPr="00AC6D20" w:rsidRDefault="000E2C51" w:rsidP="00E569F9">
            <w:pPr>
              <w:widowControl w:val="0"/>
              <w:spacing w:before="60" w:after="60"/>
              <w:rPr>
                <w:rFonts w:ascii="Arial" w:hAnsi="Arial" w:cs="Arial"/>
                <w:sz w:val="18"/>
                <w:szCs w:val="18"/>
                <w:lang w:val="uk-UA"/>
              </w:rPr>
            </w:pPr>
            <w:r>
              <w:rPr>
                <w:rFonts w:ascii="Arial" w:hAnsi="Arial" w:cs="Arial"/>
                <w:sz w:val="18"/>
                <w:szCs w:val="18"/>
                <w:lang w:val="uk-UA"/>
              </w:rPr>
              <w:t>д</w:t>
            </w:r>
            <w:r w:rsidRPr="00AC6D20">
              <w:rPr>
                <w:rFonts w:ascii="Arial" w:hAnsi="Arial" w:cs="Arial"/>
                <w:sz w:val="18"/>
                <w:szCs w:val="18"/>
                <w:lang w:val="uk-UA"/>
              </w:rPr>
              <w:t>ат</w:t>
            </w:r>
            <w:r w:rsidRPr="00AC6D20">
              <w:rPr>
                <w:rFonts w:ascii="Arial" w:hAnsi="Arial" w:cs="Arial"/>
                <w:sz w:val="18"/>
                <w:szCs w:val="18"/>
              </w:rPr>
              <w:t>а</w:t>
            </w:r>
            <w:r w:rsidRPr="00AC6D20">
              <w:rPr>
                <w:rFonts w:ascii="Arial" w:hAnsi="Arial" w:cs="Arial"/>
                <w:sz w:val="18"/>
                <w:szCs w:val="18"/>
                <w:lang w:val="uk-UA"/>
              </w:rPr>
              <w:t xml:space="preserve"> і час початку голосування</w:t>
            </w:r>
          </w:p>
        </w:tc>
        <w:tc>
          <w:tcPr>
            <w:tcW w:w="5040" w:type="dxa"/>
            <w:vAlign w:val="center"/>
          </w:tcPr>
          <w:p w:rsidR="000E2C51" w:rsidRPr="00202E3D" w:rsidRDefault="000E2C51" w:rsidP="00082961">
            <w:pPr>
              <w:widowControl w:val="0"/>
              <w:spacing w:before="60" w:after="60"/>
              <w:jc w:val="right"/>
              <w:rPr>
                <w:rFonts w:ascii="Arial" w:hAnsi="Arial" w:cs="Arial"/>
                <w:b/>
                <w:sz w:val="20"/>
                <w:szCs w:val="20"/>
                <w:lang w:val="uk-UA"/>
              </w:rPr>
            </w:pPr>
            <w:r>
              <w:rPr>
                <w:rFonts w:ascii="Arial" w:hAnsi="Arial" w:cs="Arial"/>
                <w:b/>
                <w:sz w:val="20"/>
                <w:szCs w:val="20"/>
                <w:lang w:val="uk-UA"/>
              </w:rPr>
              <w:t>20</w:t>
            </w:r>
            <w:r w:rsidRPr="00657B18">
              <w:rPr>
                <w:rFonts w:ascii="Arial" w:hAnsi="Arial" w:cs="Arial"/>
                <w:b/>
                <w:sz w:val="20"/>
                <w:szCs w:val="20"/>
              </w:rPr>
              <w:t xml:space="preserve"> </w:t>
            </w:r>
            <w:r>
              <w:rPr>
                <w:rFonts w:ascii="Arial" w:hAnsi="Arial" w:cs="Arial"/>
                <w:b/>
                <w:sz w:val="20"/>
                <w:szCs w:val="20"/>
                <w:lang w:val="uk-UA"/>
              </w:rPr>
              <w:t>квітня</w:t>
            </w:r>
            <w:r w:rsidRPr="00657B18">
              <w:rPr>
                <w:rFonts w:ascii="Arial" w:hAnsi="Arial" w:cs="Arial"/>
                <w:b/>
                <w:sz w:val="20"/>
                <w:szCs w:val="20"/>
              </w:rPr>
              <w:t xml:space="preserve"> 202</w:t>
            </w:r>
            <w:r>
              <w:rPr>
                <w:rFonts w:ascii="Arial" w:hAnsi="Arial" w:cs="Arial"/>
                <w:b/>
                <w:sz w:val="20"/>
                <w:szCs w:val="20"/>
                <w:lang w:val="uk-UA"/>
              </w:rPr>
              <w:t>6</w:t>
            </w:r>
            <w:r w:rsidRPr="00657B18">
              <w:rPr>
                <w:rFonts w:ascii="Arial" w:hAnsi="Arial" w:cs="Arial"/>
                <w:b/>
                <w:sz w:val="20"/>
                <w:szCs w:val="20"/>
              </w:rPr>
              <w:t xml:space="preserve"> року</w:t>
            </w:r>
            <w:r>
              <w:rPr>
                <w:rFonts w:ascii="Arial" w:hAnsi="Arial" w:cs="Arial"/>
                <w:b/>
                <w:sz w:val="20"/>
                <w:szCs w:val="20"/>
                <w:lang w:val="uk-UA"/>
              </w:rPr>
              <w:t xml:space="preserve"> </w:t>
            </w:r>
            <w:r w:rsidRPr="00202E3D">
              <w:rPr>
                <w:rFonts w:ascii="Arial" w:hAnsi="Arial" w:cs="Arial"/>
                <w:b/>
                <w:sz w:val="20"/>
                <w:szCs w:val="20"/>
                <w:lang w:val="uk-UA"/>
              </w:rPr>
              <w:t>11 годин</w:t>
            </w:r>
            <w:r>
              <w:rPr>
                <w:rFonts w:ascii="Arial" w:hAnsi="Arial" w:cs="Arial"/>
                <w:b/>
                <w:sz w:val="20"/>
                <w:szCs w:val="20"/>
                <w:lang w:val="uk-UA"/>
              </w:rPr>
              <w:t>а</w:t>
            </w:r>
            <w:r w:rsidRPr="00202E3D">
              <w:rPr>
                <w:rFonts w:ascii="Arial" w:hAnsi="Arial" w:cs="Arial"/>
                <w:b/>
                <w:sz w:val="20"/>
                <w:szCs w:val="20"/>
                <w:lang w:val="uk-UA"/>
              </w:rPr>
              <w:t xml:space="preserve"> 00 хвилин </w:t>
            </w:r>
          </w:p>
        </w:tc>
      </w:tr>
      <w:tr w:rsidR="000E2C51" w:rsidRPr="00485948" w:rsidTr="007D7433">
        <w:tc>
          <w:tcPr>
            <w:tcW w:w="5328" w:type="dxa"/>
          </w:tcPr>
          <w:p w:rsidR="000E2C51" w:rsidRPr="00AC6D20" w:rsidRDefault="000E2C51" w:rsidP="00E569F9">
            <w:pPr>
              <w:widowControl w:val="0"/>
              <w:spacing w:before="60" w:after="60"/>
              <w:rPr>
                <w:rFonts w:ascii="Arial" w:hAnsi="Arial" w:cs="Arial"/>
                <w:sz w:val="18"/>
                <w:szCs w:val="18"/>
                <w:lang w:val="uk-UA"/>
              </w:rPr>
            </w:pPr>
            <w:r w:rsidRPr="00AC6D20">
              <w:rPr>
                <w:rFonts w:ascii="Arial" w:hAnsi="Arial" w:cs="Arial"/>
                <w:sz w:val="18"/>
                <w:szCs w:val="18"/>
              </w:rPr>
              <w:t>дат</w:t>
            </w:r>
            <w:r>
              <w:rPr>
                <w:rFonts w:ascii="Arial" w:hAnsi="Arial" w:cs="Arial"/>
                <w:sz w:val="18"/>
                <w:szCs w:val="18"/>
                <w:lang w:val="uk-UA"/>
              </w:rPr>
              <w:t>а</w:t>
            </w:r>
            <w:r w:rsidRPr="00AC6D20">
              <w:rPr>
                <w:rFonts w:ascii="Arial" w:hAnsi="Arial" w:cs="Arial"/>
                <w:sz w:val="18"/>
                <w:szCs w:val="18"/>
              </w:rPr>
              <w:t xml:space="preserve"> і час завершення голосування</w:t>
            </w:r>
          </w:p>
        </w:tc>
        <w:tc>
          <w:tcPr>
            <w:tcW w:w="5040" w:type="dxa"/>
            <w:vAlign w:val="center"/>
          </w:tcPr>
          <w:p w:rsidR="000E2C51" w:rsidRPr="00202E3D" w:rsidRDefault="000E2C51" w:rsidP="00082961">
            <w:pPr>
              <w:widowControl w:val="0"/>
              <w:spacing w:before="60" w:after="60"/>
              <w:jc w:val="right"/>
              <w:rPr>
                <w:rFonts w:ascii="Arial" w:hAnsi="Arial" w:cs="Arial"/>
                <w:b/>
                <w:sz w:val="20"/>
                <w:szCs w:val="20"/>
                <w:lang w:val="uk-UA"/>
              </w:rPr>
            </w:pPr>
            <w:r>
              <w:rPr>
                <w:rFonts w:ascii="Arial" w:hAnsi="Arial" w:cs="Arial"/>
                <w:b/>
                <w:sz w:val="20"/>
                <w:szCs w:val="20"/>
                <w:lang w:val="uk-UA"/>
              </w:rPr>
              <w:fldChar w:fldCharType="begin"/>
            </w:r>
            <w:r>
              <w:rPr>
                <w:rFonts w:ascii="Arial" w:hAnsi="Arial" w:cs="Arial"/>
                <w:b/>
                <w:sz w:val="20"/>
                <w:szCs w:val="20"/>
                <w:lang w:val="uk-UA"/>
              </w:rPr>
              <w:instrText xml:space="preserve"> MERGEFIELD "збори_" </w:instrText>
            </w:r>
            <w:r>
              <w:rPr>
                <w:rFonts w:ascii="Arial" w:hAnsi="Arial" w:cs="Arial"/>
                <w:b/>
                <w:sz w:val="20"/>
                <w:szCs w:val="20"/>
                <w:lang w:val="uk-UA"/>
              </w:rPr>
              <w:fldChar w:fldCharType="separate"/>
            </w:r>
            <w:r>
              <w:rPr>
                <w:rFonts w:ascii="Arial" w:hAnsi="Arial" w:cs="Arial"/>
                <w:b/>
                <w:noProof/>
                <w:sz w:val="20"/>
                <w:szCs w:val="20"/>
                <w:lang w:val="uk-UA"/>
              </w:rPr>
              <w:t>30</w:t>
            </w:r>
            <w:r w:rsidRPr="000D13E0">
              <w:rPr>
                <w:rFonts w:ascii="Arial" w:hAnsi="Arial" w:cs="Arial"/>
                <w:b/>
                <w:noProof/>
                <w:sz w:val="20"/>
                <w:szCs w:val="20"/>
                <w:lang w:val="uk-UA"/>
              </w:rPr>
              <w:t xml:space="preserve"> </w:t>
            </w:r>
            <w:r>
              <w:rPr>
                <w:rFonts w:ascii="Arial" w:hAnsi="Arial" w:cs="Arial"/>
                <w:b/>
                <w:noProof/>
                <w:sz w:val="20"/>
                <w:szCs w:val="20"/>
                <w:lang w:val="uk-UA"/>
              </w:rPr>
              <w:t>квітня</w:t>
            </w:r>
            <w:r w:rsidRPr="000D13E0">
              <w:rPr>
                <w:rFonts w:ascii="Arial" w:hAnsi="Arial" w:cs="Arial"/>
                <w:b/>
                <w:noProof/>
                <w:sz w:val="20"/>
                <w:szCs w:val="20"/>
                <w:lang w:val="uk-UA"/>
              </w:rPr>
              <w:t xml:space="preserve"> 202</w:t>
            </w:r>
            <w:r>
              <w:rPr>
                <w:rFonts w:ascii="Arial" w:hAnsi="Arial" w:cs="Arial"/>
                <w:b/>
                <w:noProof/>
                <w:sz w:val="20"/>
                <w:szCs w:val="20"/>
                <w:lang w:val="uk-UA"/>
              </w:rPr>
              <w:t>6</w:t>
            </w:r>
            <w:r>
              <w:rPr>
                <w:rFonts w:ascii="Arial" w:hAnsi="Arial" w:cs="Arial"/>
                <w:b/>
                <w:sz w:val="20"/>
                <w:szCs w:val="20"/>
                <w:lang w:val="uk-UA"/>
              </w:rPr>
              <w:fldChar w:fldCharType="end"/>
            </w:r>
            <w:r>
              <w:rPr>
                <w:rFonts w:ascii="Arial" w:hAnsi="Arial" w:cs="Arial"/>
                <w:b/>
                <w:sz w:val="20"/>
                <w:szCs w:val="20"/>
                <w:lang w:val="uk-UA"/>
              </w:rPr>
              <w:t xml:space="preserve"> року</w:t>
            </w:r>
            <w:r w:rsidRPr="00202E3D">
              <w:rPr>
                <w:rFonts w:ascii="Arial" w:hAnsi="Arial" w:cs="Arial"/>
                <w:b/>
                <w:sz w:val="20"/>
                <w:szCs w:val="20"/>
                <w:lang w:val="uk-UA"/>
              </w:rPr>
              <w:t xml:space="preserve"> 18 година 00 хвилин</w:t>
            </w:r>
          </w:p>
        </w:tc>
      </w:tr>
      <w:tr w:rsidR="000E2C51" w:rsidRPr="00485948" w:rsidTr="007D7433">
        <w:tc>
          <w:tcPr>
            <w:tcW w:w="5328" w:type="dxa"/>
          </w:tcPr>
          <w:p w:rsidR="000E2C51" w:rsidRPr="00AC6D20" w:rsidRDefault="000E2C51" w:rsidP="00E569F9">
            <w:pPr>
              <w:widowControl w:val="0"/>
              <w:spacing w:before="60" w:after="60"/>
              <w:rPr>
                <w:rFonts w:ascii="Arial" w:hAnsi="Arial" w:cs="Arial"/>
                <w:sz w:val="18"/>
                <w:szCs w:val="18"/>
                <w:lang w:val="uk-UA"/>
              </w:rPr>
            </w:pPr>
            <w:r w:rsidRPr="00AC6D20">
              <w:rPr>
                <w:rFonts w:ascii="Arial" w:hAnsi="Arial" w:cs="Arial"/>
                <w:sz w:val="18"/>
                <w:szCs w:val="18"/>
                <w:lang w:val="uk-UA"/>
              </w:rPr>
              <w:t>дата заповнення бюлетеня акціонером (представником акціонера):</w:t>
            </w:r>
          </w:p>
        </w:tc>
        <w:tc>
          <w:tcPr>
            <w:tcW w:w="5040" w:type="dxa"/>
            <w:vAlign w:val="center"/>
          </w:tcPr>
          <w:p w:rsidR="000E2C51" w:rsidRPr="009A5E0E" w:rsidRDefault="000E2C51" w:rsidP="00082961">
            <w:pPr>
              <w:widowControl w:val="0"/>
              <w:spacing w:before="60" w:after="60"/>
              <w:jc w:val="right"/>
              <w:rPr>
                <w:rFonts w:ascii="Arial" w:hAnsi="Arial" w:cs="Arial"/>
                <w:sz w:val="20"/>
                <w:szCs w:val="20"/>
                <w:lang w:val="uk-UA"/>
              </w:rPr>
            </w:pPr>
          </w:p>
        </w:tc>
      </w:tr>
    </w:tbl>
    <w:p w:rsidR="000E2C51" w:rsidRPr="00A62A1B" w:rsidRDefault="000E2C51" w:rsidP="0070420E">
      <w:pPr>
        <w:widowControl w:val="0"/>
        <w:tabs>
          <w:tab w:val="left" w:pos="8981"/>
        </w:tabs>
        <w:rPr>
          <w:rFonts w:ascii="Arial" w:hAnsi="Arial" w:cs="Arial"/>
          <w:sz w:val="22"/>
          <w:szCs w:val="22"/>
          <w:lang w:val="uk-UA"/>
        </w:rPr>
      </w:pPr>
      <w:r>
        <w:rPr>
          <w:rFonts w:ascii="Arial" w:hAnsi="Arial" w:cs="Arial"/>
          <w:sz w:val="22"/>
          <w:szCs w:val="22"/>
          <w:lang w:val="uk-UA"/>
        </w:rPr>
        <w:tab/>
      </w:r>
    </w:p>
    <w:p w:rsidR="000E2C51" w:rsidRPr="009A5E0E" w:rsidRDefault="000E2C51" w:rsidP="0070420E">
      <w:pPr>
        <w:widowControl w:val="0"/>
        <w:tabs>
          <w:tab w:val="left" w:pos="8573"/>
        </w:tabs>
        <w:rPr>
          <w:rFonts w:ascii="Arial" w:hAnsi="Arial" w:cs="Arial"/>
          <w:b/>
          <w:bCs/>
          <w:color w:val="000000"/>
          <w:sz w:val="20"/>
          <w:szCs w:val="20"/>
          <w:lang w:val="uk-UA"/>
        </w:rPr>
      </w:pPr>
      <w:r w:rsidRPr="009A5E0E">
        <w:rPr>
          <w:rFonts w:ascii="Arial" w:hAnsi="Arial" w:cs="Arial"/>
          <w:b/>
          <w:bCs/>
          <w:color w:val="000000"/>
          <w:sz w:val="20"/>
          <w:szCs w:val="20"/>
          <w:lang w:val="uk-UA"/>
        </w:rPr>
        <w:t>РЕКВІЗИТИ АКЦІОНЕРА:</w:t>
      </w:r>
      <w:r>
        <w:rPr>
          <w:rFonts w:ascii="Arial" w:hAnsi="Arial" w:cs="Arial"/>
          <w:b/>
          <w:bCs/>
          <w:color w:val="000000"/>
          <w:sz w:val="20"/>
          <w:szCs w:val="20"/>
          <w:lang w:val="uk-UA"/>
        </w:rPr>
        <w:tab/>
      </w:r>
    </w:p>
    <w:tbl>
      <w:tblPr>
        <w:tblW w:w="10378" w:type="dxa"/>
        <w:tblInd w:w="-10" w:type="dxa"/>
        <w:tblLayout w:type="fixed"/>
        <w:tblLook w:val="0000"/>
      </w:tblPr>
      <w:tblGrid>
        <w:gridCol w:w="5338"/>
        <w:gridCol w:w="5040"/>
      </w:tblGrid>
      <w:tr w:rsidR="000E2C51" w:rsidRPr="00BB0203" w:rsidTr="007D7433">
        <w:trPr>
          <w:trHeight w:val="830"/>
        </w:trPr>
        <w:tc>
          <w:tcPr>
            <w:tcW w:w="5338" w:type="dxa"/>
            <w:tcBorders>
              <w:top w:val="single" w:sz="4" w:space="0" w:color="000000"/>
              <w:left w:val="single" w:sz="4" w:space="0" w:color="000000"/>
              <w:bottom w:val="single" w:sz="4" w:space="0" w:color="000000"/>
            </w:tcBorders>
            <w:vAlign w:val="center"/>
          </w:tcPr>
          <w:p w:rsidR="000E2C51" w:rsidRPr="00CE35C3" w:rsidRDefault="000E2C51" w:rsidP="00E569F9">
            <w:pPr>
              <w:jc w:val="both"/>
              <w:rPr>
                <w:rFonts w:ascii="Arial" w:hAnsi="Arial" w:cs="Arial"/>
                <w:bCs/>
                <w:iCs/>
                <w:sz w:val="18"/>
                <w:szCs w:val="18"/>
                <w:lang w:val="uk-UA"/>
              </w:rPr>
            </w:pPr>
            <w:r w:rsidRPr="00AC6D20">
              <w:rPr>
                <w:rFonts w:ascii="Arial" w:hAnsi="Arial" w:cs="Arial"/>
                <w:sz w:val="18"/>
                <w:szCs w:val="18"/>
                <w:lang w:val="uk-UA"/>
              </w:rPr>
              <w:t>Ім’я (прізвище, ім’я та по батькові) фізичної особи акціонера або найменування юридичної особи акціонера або зазначення, що акціонером є держава або територіальна громада</w:t>
            </w:r>
            <w:r w:rsidRPr="00CE35C3">
              <w:rPr>
                <w:rFonts w:ascii="Arial" w:hAnsi="Arial" w:cs="Arial"/>
                <w:sz w:val="20"/>
                <w:szCs w:val="20"/>
                <w:lang w:val="uk-UA"/>
              </w:rPr>
              <w:t xml:space="preserve"> </w:t>
            </w:r>
            <w:r w:rsidRPr="0089709C">
              <w:rPr>
                <w:rFonts w:ascii="Arial" w:hAnsi="Arial" w:cs="Arial"/>
                <w:i/>
                <w:sz w:val="17"/>
                <w:szCs w:val="17"/>
                <w:lang w:val="uk-UA"/>
              </w:rPr>
              <w:t>(із зазначенням назви)</w:t>
            </w:r>
          </w:p>
        </w:tc>
        <w:tc>
          <w:tcPr>
            <w:tcW w:w="5040" w:type="dxa"/>
            <w:tcBorders>
              <w:top w:val="single" w:sz="4" w:space="0" w:color="000000"/>
              <w:left w:val="single" w:sz="4" w:space="0" w:color="000000"/>
              <w:bottom w:val="single" w:sz="4" w:space="0" w:color="000000"/>
              <w:right w:val="single" w:sz="4" w:space="0" w:color="000000"/>
            </w:tcBorders>
            <w:vAlign w:val="center"/>
          </w:tcPr>
          <w:p w:rsidR="000E2C51" w:rsidRPr="004070CD" w:rsidRDefault="000E2C51" w:rsidP="00082961">
            <w:pPr>
              <w:jc w:val="right"/>
              <w:rPr>
                <w:rFonts w:ascii="Arial" w:hAnsi="Arial" w:cs="Arial"/>
                <w:bCs/>
                <w:iCs/>
                <w:color w:val="000000"/>
                <w:sz w:val="20"/>
                <w:szCs w:val="20"/>
                <w:lang w:val="uk-UA"/>
              </w:rPr>
            </w:pPr>
          </w:p>
        </w:tc>
      </w:tr>
      <w:tr w:rsidR="000E2C51" w:rsidRPr="00A62A1B" w:rsidTr="007D7433">
        <w:trPr>
          <w:trHeight w:val="580"/>
        </w:trPr>
        <w:tc>
          <w:tcPr>
            <w:tcW w:w="5338" w:type="dxa"/>
            <w:tcBorders>
              <w:top w:val="single" w:sz="4" w:space="0" w:color="000000"/>
              <w:left w:val="single" w:sz="4" w:space="0" w:color="000000"/>
              <w:bottom w:val="single" w:sz="4" w:space="0" w:color="000000"/>
            </w:tcBorders>
            <w:vAlign w:val="center"/>
          </w:tcPr>
          <w:p w:rsidR="000E2C51" w:rsidRPr="001142F5" w:rsidRDefault="000E2C51" w:rsidP="00E569F9">
            <w:pPr>
              <w:jc w:val="both"/>
              <w:rPr>
                <w:rFonts w:ascii="Arial" w:hAnsi="Arial" w:cs="Arial"/>
                <w:i/>
                <w:sz w:val="16"/>
                <w:szCs w:val="16"/>
                <w:u w:val="single"/>
                <w:lang w:val="uk-UA"/>
              </w:rPr>
            </w:pPr>
            <w:r w:rsidRPr="001142F5">
              <w:rPr>
                <w:rFonts w:ascii="Arial" w:hAnsi="Arial" w:cs="Arial"/>
                <w:i/>
                <w:sz w:val="16"/>
                <w:szCs w:val="16"/>
                <w:u w:val="single"/>
                <w:lang w:val="uk-UA"/>
              </w:rPr>
              <w:t>для фізичної особи:</w:t>
            </w:r>
          </w:p>
          <w:p w:rsidR="000E2C51" w:rsidRPr="001142F5" w:rsidRDefault="000E2C51" w:rsidP="00E569F9">
            <w:pPr>
              <w:jc w:val="both"/>
              <w:rPr>
                <w:rFonts w:ascii="Arial" w:hAnsi="Arial" w:cs="Arial"/>
                <w:sz w:val="17"/>
                <w:szCs w:val="17"/>
                <w:lang w:val="uk-UA"/>
              </w:rPr>
            </w:pPr>
            <w:r w:rsidRPr="00AC6D20">
              <w:rPr>
                <w:rFonts w:ascii="Arial" w:hAnsi="Arial" w:cs="Arial"/>
                <w:sz w:val="18"/>
                <w:szCs w:val="18"/>
                <w:lang w:val="uk-UA"/>
              </w:rPr>
              <w:t xml:space="preserve">назва, серія (за наявності), номер, дата видачі документа, що посвідчує особу акціонера та  реєстраційний номер облікової картки платника податків </w:t>
            </w:r>
            <w:r w:rsidRPr="009A5E0E">
              <w:rPr>
                <w:rFonts w:ascii="Arial" w:hAnsi="Arial" w:cs="Arial"/>
                <w:i/>
                <w:sz w:val="17"/>
                <w:szCs w:val="17"/>
                <w:lang w:val="uk-UA"/>
              </w:rPr>
              <w:t>(за наявності)</w:t>
            </w:r>
          </w:p>
        </w:tc>
        <w:tc>
          <w:tcPr>
            <w:tcW w:w="5040" w:type="dxa"/>
            <w:tcBorders>
              <w:top w:val="single" w:sz="4" w:space="0" w:color="000000"/>
              <w:left w:val="single" w:sz="4" w:space="0" w:color="000000"/>
              <w:bottom w:val="single" w:sz="4" w:space="0" w:color="000000"/>
              <w:right w:val="single" w:sz="4" w:space="0" w:color="000000"/>
            </w:tcBorders>
            <w:vAlign w:val="center"/>
          </w:tcPr>
          <w:p w:rsidR="000E2C51" w:rsidRPr="004070CD" w:rsidRDefault="000E2C51" w:rsidP="00082961">
            <w:pPr>
              <w:snapToGrid w:val="0"/>
              <w:jc w:val="right"/>
              <w:rPr>
                <w:rFonts w:ascii="Arial" w:hAnsi="Arial" w:cs="Arial"/>
                <w:bCs/>
                <w:sz w:val="20"/>
                <w:szCs w:val="20"/>
                <w:lang w:val="uk-UA"/>
              </w:rPr>
            </w:pPr>
          </w:p>
        </w:tc>
      </w:tr>
      <w:tr w:rsidR="000E2C51" w:rsidRPr="00A62A1B" w:rsidTr="007D7433">
        <w:trPr>
          <w:trHeight w:val="1224"/>
        </w:trPr>
        <w:tc>
          <w:tcPr>
            <w:tcW w:w="5338" w:type="dxa"/>
            <w:tcBorders>
              <w:top w:val="single" w:sz="4" w:space="0" w:color="000000"/>
              <w:left w:val="single" w:sz="4" w:space="0" w:color="000000"/>
              <w:bottom w:val="single" w:sz="4" w:space="0" w:color="000000"/>
            </w:tcBorders>
            <w:vAlign w:val="center"/>
          </w:tcPr>
          <w:p w:rsidR="000E2C51" w:rsidRPr="00CE35C3" w:rsidRDefault="000E2C51" w:rsidP="00E569F9">
            <w:pPr>
              <w:jc w:val="both"/>
              <w:rPr>
                <w:rFonts w:ascii="Arial" w:hAnsi="Arial" w:cs="Arial"/>
                <w:i/>
                <w:sz w:val="16"/>
                <w:szCs w:val="16"/>
                <w:u w:val="single"/>
                <w:lang w:val="uk-UA"/>
              </w:rPr>
            </w:pPr>
            <w:r w:rsidRPr="00CE35C3">
              <w:rPr>
                <w:rFonts w:ascii="Arial" w:hAnsi="Arial" w:cs="Arial"/>
                <w:i/>
                <w:sz w:val="16"/>
                <w:szCs w:val="16"/>
                <w:u w:val="single"/>
                <w:lang w:val="uk-UA"/>
              </w:rPr>
              <w:t>для юридичної особи:</w:t>
            </w:r>
          </w:p>
          <w:p w:rsidR="000E2C51" w:rsidRPr="00AC6D20" w:rsidRDefault="000E2C51" w:rsidP="00E569F9">
            <w:pPr>
              <w:jc w:val="both"/>
              <w:rPr>
                <w:rFonts w:ascii="Arial" w:hAnsi="Arial" w:cs="Arial"/>
                <w:i/>
                <w:sz w:val="18"/>
                <w:szCs w:val="18"/>
                <w:u w:val="single"/>
                <w:lang w:val="uk-UA"/>
              </w:rPr>
            </w:pPr>
            <w:r w:rsidRPr="00AC6D20">
              <w:rPr>
                <w:rFonts w:ascii="Arial" w:hAnsi="Arial" w:cs="Arial"/>
                <w:sz w:val="18"/>
                <w:szCs w:val="18"/>
              </w:rPr>
              <w:t>ідентифікаційний код юридичної особи або уповноваженого органу на управління державним або комунальним майном</w:t>
            </w:r>
          </w:p>
          <w:p w:rsidR="000E2C51" w:rsidRPr="00CE35C3" w:rsidRDefault="000E2C51" w:rsidP="00E569F9">
            <w:pPr>
              <w:jc w:val="both"/>
              <w:rPr>
                <w:rFonts w:ascii="Arial" w:hAnsi="Arial" w:cs="Arial"/>
                <w:sz w:val="17"/>
                <w:szCs w:val="17"/>
                <w:lang w:val="uk-UA"/>
              </w:rPr>
            </w:pPr>
            <w:r w:rsidRPr="00AC6D20">
              <w:rPr>
                <w:rFonts w:ascii="Arial" w:hAnsi="Arial" w:cs="Arial"/>
                <w:sz w:val="18"/>
                <w:szCs w:val="18"/>
                <w:lang w:val="uk-UA"/>
              </w:rPr>
              <w:t>або</w:t>
            </w:r>
            <w:r w:rsidRPr="00AC6D20">
              <w:rPr>
                <w:rFonts w:ascii="Arial" w:hAnsi="Arial" w:cs="Arial"/>
                <w:sz w:val="18"/>
                <w:szCs w:val="18"/>
              </w:rPr>
              <w:t xml:space="preserve"> номер реєстрації у торговому, судовому або банківському реєстрі</w:t>
            </w:r>
            <w:r w:rsidRPr="00CE35C3">
              <w:rPr>
                <w:rFonts w:ascii="Arial" w:hAnsi="Arial" w:cs="Arial"/>
                <w:sz w:val="18"/>
                <w:szCs w:val="18"/>
              </w:rPr>
              <w:t xml:space="preserve"> </w:t>
            </w:r>
            <w:r w:rsidRPr="0089709C">
              <w:rPr>
                <w:rFonts w:ascii="Arial" w:hAnsi="Arial" w:cs="Arial"/>
                <w:i/>
                <w:sz w:val="17"/>
                <w:szCs w:val="17"/>
                <w:lang w:val="uk-UA"/>
              </w:rPr>
              <w:t>(</w:t>
            </w:r>
            <w:r w:rsidRPr="0089709C">
              <w:rPr>
                <w:rFonts w:ascii="Arial" w:hAnsi="Arial" w:cs="Arial"/>
                <w:i/>
                <w:sz w:val="17"/>
                <w:szCs w:val="17"/>
              </w:rPr>
              <w:t>для юридичних осіб, зареєстрованих за межами України</w:t>
            </w:r>
            <w:r w:rsidRPr="0089709C">
              <w:rPr>
                <w:rFonts w:ascii="Arial" w:hAnsi="Arial" w:cs="Arial"/>
                <w:i/>
                <w:sz w:val="17"/>
                <w:szCs w:val="17"/>
                <w:lang w:val="uk-UA"/>
              </w:rPr>
              <w:t>)</w:t>
            </w:r>
          </w:p>
        </w:tc>
        <w:tc>
          <w:tcPr>
            <w:tcW w:w="5040" w:type="dxa"/>
            <w:tcBorders>
              <w:top w:val="single" w:sz="4" w:space="0" w:color="000000"/>
              <w:left w:val="single" w:sz="4" w:space="0" w:color="000000"/>
              <w:bottom w:val="single" w:sz="4" w:space="0" w:color="000000"/>
              <w:right w:val="single" w:sz="4" w:space="0" w:color="000000"/>
            </w:tcBorders>
            <w:vAlign w:val="center"/>
          </w:tcPr>
          <w:p w:rsidR="000E2C51" w:rsidRPr="001142F5" w:rsidRDefault="000E2C51" w:rsidP="00082961">
            <w:pPr>
              <w:jc w:val="right"/>
              <w:rPr>
                <w:rFonts w:ascii="Arial" w:hAnsi="Arial" w:cs="Arial"/>
                <w:b/>
                <w:bCs/>
                <w:sz w:val="20"/>
                <w:szCs w:val="20"/>
              </w:rPr>
            </w:pPr>
          </w:p>
        </w:tc>
      </w:tr>
    </w:tbl>
    <w:p w:rsidR="000E2C51" w:rsidRPr="009A5E0E" w:rsidRDefault="000E2C51" w:rsidP="0070420E">
      <w:pPr>
        <w:widowControl w:val="0"/>
        <w:rPr>
          <w:rFonts w:ascii="Arial" w:hAnsi="Arial" w:cs="Arial"/>
          <w:sz w:val="8"/>
          <w:szCs w:val="8"/>
          <w:lang w:val="uk-UA"/>
        </w:rPr>
      </w:pPr>
    </w:p>
    <w:p w:rsidR="000E2C51" w:rsidRPr="009A5E0E" w:rsidRDefault="000E2C51" w:rsidP="0070420E">
      <w:pPr>
        <w:rPr>
          <w:rFonts w:ascii="Arial" w:hAnsi="Arial" w:cs="Arial"/>
          <w:b/>
          <w:sz w:val="20"/>
          <w:szCs w:val="20"/>
          <w:lang w:val="uk-UA"/>
        </w:rPr>
      </w:pPr>
      <w:r w:rsidRPr="009A5E0E">
        <w:rPr>
          <w:rFonts w:ascii="Arial" w:hAnsi="Arial" w:cs="Arial"/>
          <w:b/>
          <w:bCs/>
          <w:color w:val="000000"/>
          <w:sz w:val="20"/>
          <w:szCs w:val="20"/>
          <w:lang w:val="uk-UA"/>
        </w:rPr>
        <w:t>РЕКВІЗИТИ ПРЕДСТАВНИКА АКЦІОНЕРА</w:t>
      </w:r>
      <w:r w:rsidRPr="009A5E0E">
        <w:rPr>
          <w:rFonts w:ascii="Arial" w:hAnsi="Arial" w:cs="Arial"/>
          <w:b/>
          <w:sz w:val="20"/>
          <w:szCs w:val="20"/>
          <w:lang w:val="uk-UA"/>
        </w:rPr>
        <w:t xml:space="preserve"> (за наявності):</w:t>
      </w:r>
    </w:p>
    <w:tbl>
      <w:tblPr>
        <w:tblW w:w="10378" w:type="dxa"/>
        <w:tblInd w:w="-10" w:type="dxa"/>
        <w:tblLayout w:type="fixed"/>
        <w:tblLook w:val="0000"/>
      </w:tblPr>
      <w:tblGrid>
        <w:gridCol w:w="5338"/>
        <w:gridCol w:w="5040"/>
      </w:tblGrid>
      <w:tr w:rsidR="000E2C51" w:rsidRPr="00A62A1B" w:rsidTr="007D7433">
        <w:trPr>
          <w:trHeight w:val="982"/>
        </w:trPr>
        <w:tc>
          <w:tcPr>
            <w:tcW w:w="5338" w:type="dxa"/>
            <w:tcBorders>
              <w:top w:val="single" w:sz="4" w:space="0" w:color="000000"/>
              <w:left w:val="single" w:sz="4" w:space="0" w:color="000000"/>
              <w:bottom w:val="single" w:sz="4" w:space="0" w:color="000000"/>
            </w:tcBorders>
            <w:vAlign w:val="center"/>
          </w:tcPr>
          <w:p w:rsidR="000E2C51" w:rsidRPr="00AC6D20" w:rsidRDefault="000E2C51" w:rsidP="00E569F9">
            <w:pPr>
              <w:jc w:val="both"/>
              <w:rPr>
                <w:rFonts w:ascii="Arial" w:hAnsi="Arial" w:cs="Arial"/>
                <w:i/>
                <w:sz w:val="18"/>
                <w:szCs w:val="18"/>
                <w:lang w:val="uk-UA"/>
              </w:rPr>
            </w:pPr>
            <w:permStart w:id="0" w:edGrp="everyone" w:colFirst="1" w:colLast="1"/>
            <w:r w:rsidRPr="00AC6D20">
              <w:rPr>
                <w:rFonts w:ascii="Arial" w:hAnsi="Arial" w:cs="Arial"/>
                <w:sz w:val="18"/>
                <w:szCs w:val="18"/>
                <w:lang w:val="uk-UA"/>
              </w:rPr>
              <w:t>Ім’я (прізвище, ім’я та по батькові)</w:t>
            </w:r>
            <w:r w:rsidRPr="00AC6D20">
              <w:rPr>
                <w:rFonts w:ascii="Arial" w:hAnsi="Arial" w:cs="Arial"/>
                <w:bCs/>
                <w:color w:val="000000"/>
                <w:sz w:val="18"/>
                <w:szCs w:val="18"/>
                <w:lang w:val="uk-UA"/>
              </w:rPr>
              <w:t>/Найменування</w:t>
            </w:r>
            <w:r w:rsidRPr="00AC6D20">
              <w:rPr>
                <w:rFonts w:ascii="Arial" w:hAnsi="Arial" w:cs="Arial"/>
                <w:sz w:val="18"/>
                <w:szCs w:val="18"/>
                <w:lang w:val="uk-UA"/>
              </w:rPr>
              <w:t xml:space="preserve"> представника акціонера</w:t>
            </w:r>
          </w:p>
          <w:p w:rsidR="000E2C51" w:rsidRPr="0089709C" w:rsidRDefault="000E2C51" w:rsidP="00E569F9">
            <w:pPr>
              <w:jc w:val="both"/>
              <w:rPr>
                <w:rFonts w:ascii="Arial" w:hAnsi="Arial" w:cs="Arial"/>
                <w:i/>
                <w:sz w:val="17"/>
                <w:szCs w:val="17"/>
                <w:lang w:val="uk-UA"/>
              </w:rPr>
            </w:pPr>
            <w:r w:rsidRPr="0089709C">
              <w:rPr>
                <w:rFonts w:ascii="Arial" w:hAnsi="Arial" w:cs="Arial"/>
                <w:i/>
                <w:sz w:val="17"/>
                <w:szCs w:val="17"/>
                <w:lang w:val="uk-UA"/>
              </w:rPr>
              <w:t>(а також ім’я</w:t>
            </w:r>
            <w:r w:rsidRPr="00B6352B">
              <w:rPr>
                <w:rFonts w:ascii="Arial" w:hAnsi="Arial" w:cs="Arial"/>
                <w:i/>
                <w:sz w:val="17"/>
                <w:szCs w:val="17"/>
              </w:rPr>
              <w:t xml:space="preserve"> </w:t>
            </w:r>
            <w:r w:rsidRPr="0089709C">
              <w:rPr>
                <w:rFonts w:ascii="Arial" w:hAnsi="Arial" w:cs="Arial"/>
                <w:i/>
                <w:sz w:val="17"/>
                <w:szCs w:val="17"/>
                <w:lang w:val="uk-UA"/>
              </w:rPr>
              <w:t>(прізвище, ім’я та по батькові) фізичної особи – представника юридичної особи – представника акціонера (за наявності))</w:t>
            </w:r>
          </w:p>
        </w:tc>
        <w:tc>
          <w:tcPr>
            <w:tcW w:w="5040" w:type="dxa"/>
            <w:tcBorders>
              <w:top w:val="single" w:sz="4" w:space="0" w:color="000000"/>
              <w:left w:val="single" w:sz="4" w:space="0" w:color="000000"/>
              <w:bottom w:val="single" w:sz="4" w:space="0" w:color="000000"/>
              <w:right w:val="single" w:sz="4" w:space="0" w:color="000000"/>
            </w:tcBorders>
            <w:vAlign w:val="center"/>
          </w:tcPr>
          <w:p w:rsidR="000E2C51" w:rsidRPr="00A62A1B" w:rsidRDefault="000E2C51" w:rsidP="00AF6A00">
            <w:pPr>
              <w:snapToGrid w:val="0"/>
              <w:jc w:val="right"/>
              <w:rPr>
                <w:rFonts w:ascii="Arial" w:hAnsi="Arial" w:cs="Arial"/>
                <w:bCs/>
                <w:sz w:val="20"/>
                <w:szCs w:val="20"/>
                <w:lang w:val="uk-UA"/>
              </w:rPr>
            </w:pPr>
          </w:p>
        </w:tc>
      </w:tr>
      <w:tr w:rsidR="000E2C51" w:rsidRPr="00A62A1B" w:rsidTr="007D7433">
        <w:trPr>
          <w:trHeight w:val="970"/>
        </w:trPr>
        <w:tc>
          <w:tcPr>
            <w:tcW w:w="5338" w:type="dxa"/>
            <w:tcBorders>
              <w:top w:val="single" w:sz="4" w:space="0" w:color="000000"/>
              <w:left w:val="single" w:sz="4" w:space="0" w:color="000000"/>
              <w:bottom w:val="single" w:sz="4" w:space="0" w:color="000000"/>
            </w:tcBorders>
            <w:vAlign w:val="center"/>
          </w:tcPr>
          <w:p w:rsidR="000E2C51" w:rsidRPr="009A5E0E" w:rsidRDefault="000E2C51" w:rsidP="00E569F9">
            <w:pPr>
              <w:jc w:val="both"/>
              <w:rPr>
                <w:rFonts w:ascii="Arial" w:hAnsi="Arial" w:cs="Arial"/>
                <w:b/>
                <w:bCs/>
                <w:sz w:val="18"/>
                <w:szCs w:val="18"/>
                <w:lang w:val="uk-UA"/>
              </w:rPr>
            </w:pPr>
            <w:permStart w:id="1" w:edGrp="everyone" w:colFirst="1" w:colLast="1"/>
            <w:permEnd w:id="0"/>
            <w:r w:rsidRPr="009A5E0E">
              <w:rPr>
                <w:rFonts w:ascii="Arial" w:hAnsi="Arial" w:cs="Arial"/>
                <w:sz w:val="18"/>
                <w:szCs w:val="18"/>
                <w:lang w:val="uk-UA"/>
              </w:rPr>
              <w:t xml:space="preserve">Назва, серія (за наявності), номер, дата видачі документа, що посвідчує особу представника акціонера або особу представника юридичної особи – представника акціонера </w:t>
            </w:r>
            <w:r w:rsidRPr="00B6352B">
              <w:rPr>
                <w:rFonts w:ascii="Arial" w:hAnsi="Arial" w:cs="Arial"/>
                <w:i/>
                <w:sz w:val="17"/>
                <w:szCs w:val="17"/>
                <w:lang w:val="uk-UA"/>
              </w:rPr>
              <w:t>(для фізичної особи)</w:t>
            </w:r>
          </w:p>
        </w:tc>
        <w:tc>
          <w:tcPr>
            <w:tcW w:w="5040" w:type="dxa"/>
            <w:tcBorders>
              <w:top w:val="single" w:sz="4" w:space="0" w:color="000000"/>
              <w:left w:val="single" w:sz="4" w:space="0" w:color="000000"/>
              <w:bottom w:val="single" w:sz="4" w:space="0" w:color="000000"/>
              <w:right w:val="single" w:sz="4" w:space="0" w:color="000000"/>
            </w:tcBorders>
            <w:vAlign w:val="center"/>
          </w:tcPr>
          <w:p w:rsidR="000E2C51" w:rsidRPr="00A62A1B" w:rsidRDefault="000E2C51" w:rsidP="00AF6A00">
            <w:pPr>
              <w:snapToGrid w:val="0"/>
              <w:jc w:val="right"/>
              <w:rPr>
                <w:rFonts w:ascii="Arial" w:hAnsi="Arial" w:cs="Arial"/>
                <w:b/>
                <w:bCs/>
                <w:sz w:val="20"/>
                <w:szCs w:val="20"/>
                <w:lang w:val="uk-UA"/>
              </w:rPr>
            </w:pPr>
          </w:p>
        </w:tc>
      </w:tr>
      <w:tr w:rsidR="000E2C51" w:rsidRPr="00A62A1B" w:rsidTr="007D7433">
        <w:trPr>
          <w:trHeight w:val="692"/>
        </w:trPr>
        <w:tc>
          <w:tcPr>
            <w:tcW w:w="5338" w:type="dxa"/>
            <w:tcBorders>
              <w:top w:val="single" w:sz="4" w:space="0" w:color="000000"/>
              <w:left w:val="single" w:sz="4" w:space="0" w:color="000000"/>
              <w:bottom w:val="single" w:sz="4" w:space="0" w:color="000000"/>
            </w:tcBorders>
            <w:vAlign w:val="center"/>
          </w:tcPr>
          <w:p w:rsidR="000E2C51" w:rsidRPr="009A5E0E" w:rsidRDefault="000E2C51" w:rsidP="00E569F9">
            <w:pPr>
              <w:jc w:val="both"/>
              <w:rPr>
                <w:rFonts w:ascii="Arial" w:hAnsi="Arial" w:cs="Arial"/>
                <w:sz w:val="17"/>
                <w:szCs w:val="17"/>
                <w:lang w:val="uk-UA"/>
              </w:rPr>
            </w:pPr>
            <w:permStart w:id="2" w:edGrp="everyone" w:colFirst="1" w:colLast="1"/>
            <w:permEnd w:id="1"/>
            <w:r w:rsidRPr="009A5E0E">
              <w:rPr>
                <w:rFonts w:ascii="Arial" w:hAnsi="Arial" w:cs="Arial"/>
                <w:sz w:val="17"/>
                <w:szCs w:val="17"/>
                <w:lang w:val="uk-UA"/>
              </w:rPr>
              <w:t xml:space="preserve">Реєстраційний номер облікової картки платника податків </w:t>
            </w:r>
            <w:r w:rsidRPr="009A5E0E">
              <w:rPr>
                <w:rFonts w:ascii="Arial" w:hAnsi="Arial" w:cs="Arial"/>
                <w:i/>
                <w:sz w:val="17"/>
                <w:szCs w:val="17"/>
                <w:lang w:val="uk-UA"/>
              </w:rPr>
              <w:t>(для представника акціонера – фізичної особи (за наявності) або для фізичної особи – представника юридичної особи – представника акціонера (за наявності))</w:t>
            </w:r>
          </w:p>
          <w:p w:rsidR="000E2C51" w:rsidRPr="009A5E0E" w:rsidRDefault="000E2C51" w:rsidP="00E569F9">
            <w:pPr>
              <w:jc w:val="both"/>
              <w:rPr>
                <w:rFonts w:ascii="Arial" w:hAnsi="Arial" w:cs="Arial"/>
                <w:bCs/>
                <w:sz w:val="17"/>
                <w:szCs w:val="17"/>
                <w:shd w:val="clear" w:color="auto" w:fill="FFFF00"/>
                <w:lang w:val="uk-UA"/>
              </w:rPr>
            </w:pPr>
            <w:r w:rsidRPr="009A5E0E">
              <w:rPr>
                <w:rFonts w:ascii="Arial" w:hAnsi="Arial" w:cs="Arial"/>
                <w:sz w:val="17"/>
                <w:szCs w:val="17"/>
                <w:lang w:val="uk-UA"/>
              </w:rPr>
              <w:t xml:space="preserve">та за наявності ідентифікаційний код юридичної особи (Код за ЄДРПОУ) – представника акціонера  </w:t>
            </w:r>
            <w:r w:rsidRPr="009A5E0E">
              <w:rPr>
                <w:rFonts w:ascii="Arial" w:hAnsi="Arial" w:cs="Arial"/>
                <w:i/>
                <w:sz w:val="17"/>
                <w:szCs w:val="17"/>
                <w:lang w:val="uk-UA"/>
              </w:rPr>
              <w:t>(для юридичних осіб зареєстрованих в Україні)</w:t>
            </w:r>
            <w:r w:rsidRPr="009A5E0E">
              <w:rPr>
                <w:rFonts w:ascii="Arial" w:hAnsi="Arial" w:cs="Arial"/>
                <w:sz w:val="17"/>
                <w:szCs w:val="17"/>
                <w:lang w:val="uk-UA"/>
              </w:rPr>
              <w:t xml:space="preserve"> або реєстраційний номер з торговельного, судового або банківського реєстру країни реєстрації юридичної особи – акціонера </w:t>
            </w:r>
            <w:r w:rsidRPr="009A5E0E">
              <w:rPr>
                <w:rFonts w:ascii="Arial" w:hAnsi="Arial" w:cs="Arial"/>
                <w:i/>
                <w:sz w:val="17"/>
                <w:szCs w:val="17"/>
                <w:lang w:val="uk-UA"/>
              </w:rPr>
              <w:t>(для юридичних осіб зареєстрованих поза територією України)</w:t>
            </w:r>
          </w:p>
        </w:tc>
        <w:tc>
          <w:tcPr>
            <w:tcW w:w="5040" w:type="dxa"/>
            <w:tcBorders>
              <w:top w:val="single" w:sz="4" w:space="0" w:color="000000"/>
              <w:left w:val="single" w:sz="4" w:space="0" w:color="000000"/>
              <w:bottom w:val="single" w:sz="4" w:space="0" w:color="000000"/>
              <w:right w:val="single" w:sz="4" w:space="0" w:color="000000"/>
            </w:tcBorders>
            <w:vAlign w:val="center"/>
          </w:tcPr>
          <w:p w:rsidR="000E2C51" w:rsidRPr="00A62A1B" w:rsidRDefault="000E2C51" w:rsidP="00AF6A00">
            <w:pPr>
              <w:snapToGrid w:val="0"/>
              <w:jc w:val="right"/>
              <w:rPr>
                <w:rFonts w:ascii="Arial" w:hAnsi="Arial" w:cs="Arial"/>
                <w:bCs/>
                <w:sz w:val="20"/>
                <w:szCs w:val="20"/>
                <w:shd w:val="clear" w:color="auto" w:fill="FFFF00"/>
                <w:lang w:val="uk-UA"/>
              </w:rPr>
            </w:pPr>
          </w:p>
        </w:tc>
      </w:tr>
      <w:tr w:rsidR="000E2C51" w:rsidRPr="00A62A1B" w:rsidTr="007D7433">
        <w:trPr>
          <w:trHeight w:val="1040"/>
        </w:trPr>
        <w:tc>
          <w:tcPr>
            <w:tcW w:w="5338" w:type="dxa"/>
            <w:tcBorders>
              <w:top w:val="single" w:sz="4" w:space="0" w:color="000000"/>
              <w:left w:val="single" w:sz="4" w:space="0" w:color="000000"/>
              <w:bottom w:val="single" w:sz="4" w:space="0" w:color="000000"/>
            </w:tcBorders>
            <w:vAlign w:val="center"/>
          </w:tcPr>
          <w:p w:rsidR="000E2C51" w:rsidRPr="009A5E0E" w:rsidRDefault="000E2C51" w:rsidP="00E569F9">
            <w:pPr>
              <w:jc w:val="both"/>
              <w:rPr>
                <w:rFonts w:ascii="Arial" w:hAnsi="Arial" w:cs="Arial"/>
                <w:b/>
                <w:sz w:val="18"/>
                <w:szCs w:val="18"/>
                <w:lang w:val="uk-UA"/>
              </w:rPr>
            </w:pPr>
            <w:permStart w:id="3" w:edGrp="everyone" w:colFirst="1" w:colLast="1"/>
            <w:permEnd w:id="2"/>
            <w:r w:rsidRPr="009A5E0E">
              <w:rPr>
                <w:rFonts w:ascii="Arial" w:hAnsi="Arial" w:cs="Arial"/>
                <w:sz w:val="18"/>
                <w:szCs w:val="18"/>
                <w:lang w:val="uk-UA"/>
              </w:rPr>
              <w:t xml:space="preserve">Документ на підставі якого діє представник акціонера </w:t>
            </w:r>
            <w:r w:rsidRPr="009A5E0E">
              <w:rPr>
                <w:rFonts w:ascii="Arial" w:hAnsi="Arial" w:cs="Arial"/>
                <w:i/>
                <w:sz w:val="18"/>
                <w:szCs w:val="18"/>
                <w:lang w:val="uk-UA"/>
              </w:rPr>
              <w:t>(дата видачі, строк дії та номер)</w:t>
            </w:r>
          </w:p>
        </w:tc>
        <w:tc>
          <w:tcPr>
            <w:tcW w:w="5040" w:type="dxa"/>
            <w:tcBorders>
              <w:top w:val="single" w:sz="4" w:space="0" w:color="000000"/>
              <w:left w:val="single" w:sz="4" w:space="0" w:color="000000"/>
              <w:bottom w:val="single" w:sz="4" w:space="0" w:color="000000"/>
              <w:right w:val="single" w:sz="4" w:space="0" w:color="000000"/>
            </w:tcBorders>
            <w:vAlign w:val="center"/>
          </w:tcPr>
          <w:p w:rsidR="000E2C51" w:rsidRPr="00A62A1B" w:rsidRDefault="000E2C51" w:rsidP="00AF6A00">
            <w:pPr>
              <w:jc w:val="right"/>
              <w:rPr>
                <w:rFonts w:ascii="Arial" w:hAnsi="Arial" w:cs="Arial"/>
                <w:bCs/>
                <w:sz w:val="20"/>
                <w:szCs w:val="20"/>
                <w:lang w:val="uk-UA"/>
              </w:rPr>
            </w:pPr>
          </w:p>
        </w:tc>
      </w:tr>
      <w:permEnd w:id="3"/>
    </w:tbl>
    <w:p w:rsidR="000E2C51" w:rsidRPr="00D52108" w:rsidRDefault="000E2C51" w:rsidP="0070420E">
      <w:pPr>
        <w:widowControl w:val="0"/>
        <w:rPr>
          <w:rFonts w:ascii="Arial" w:hAnsi="Arial" w:cs="Arial"/>
          <w:b/>
          <w:bCs/>
          <w:color w:val="000000"/>
          <w:sz w:val="8"/>
          <w:szCs w:val="8"/>
        </w:rPr>
      </w:pPr>
    </w:p>
    <w:p w:rsidR="000E2C51" w:rsidRPr="00BB0203" w:rsidRDefault="000E2C51" w:rsidP="0070420E">
      <w:pPr>
        <w:widowControl w:val="0"/>
        <w:rPr>
          <w:rFonts w:ascii="Arial" w:hAnsi="Arial" w:cs="Arial"/>
          <w:b/>
          <w:bCs/>
          <w:color w:val="000000"/>
          <w:sz w:val="8"/>
          <w:szCs w:val="8"/>
        </w:rPr>
      </w:pPr>
      <w:r w:rsidRPr="00D52108">
        <w:rPr>
          <w:rFonts w:ascii="Arial" w:hAnsi="Arial" w:cs="Arial"/>
          <w:b/>
          <w:bCs/>
          <w:color w:val="000000"/>
          <w:sz w:val="8"/>
          <w:szCs w:val="8"/>
        </w:rPr>
        <w:br w:type="page"/>
      </w:r>
    </w:p>
    <w:p w:rsidR="000E2C51" w:rsidRPr="00BB0203" w:rsidRDefault="000E2C51" w:rsidP="0070420E">
      <w:pPr>
        <w:widowControl w:val="0"/>
        <w:rPr>
          <w:rFonts w:ascii="Arial" w:hAnsi="Arial" w:cs="Arial"/>
          <w:b/>
          <w:bCs/>
          <w:color w:val="000000"/>
          <w:sz w:val="8"/>
          <w:szCs w:val="8"/>
        </w:rPr>
      </w:pPr>
    </w:p>
    <w:p w:rsidR="000E2C51" w:rsidRPr="00A62A1B" w:rsidRDefault="000E2C51" w:rsidP="0070420E">
      <w:pPr>
        <w:widowControl w:val="0"/>
        <w:rPr>
          <w:rFonts w:ascii="Arial" w:hAnsi="Arial" w:cs="Arial"/>
          <w:b/>
          <w:bCs/>
          <w:color w:val="000000"/>
          <w:sz w:val="22"/>
          <w:szCs w:val="22"/>
          <w:lang w:val="uk-UA"/>
        </w:rPr>
      </w:pPr>
      <w:r w:rsidRPr="00A62A1B">
        <w:rPr>
          <w:rFonts w:ascii="Arial" w:hAnsi="Arial" w:cs="Arial"/>
          <w:b/>
          <w:bCs/>
          <w:color w:val="000000"/>
          <w:sz w:val="22"/>
          <w:szCs w:val="22"/>
          <w:lang w:val="uk-UA"/>
        </w:rPr>
        <w:t>КІЛЬКІСТЬ ГОЛОСІВ, ЩО НАЛЕЖАТЬ АКЦІОНЕРУ:</w:t>
      </w:r>
    </w:p>
    <w:tbl>
      <w:tblPr>
        <w:tblW w:w="10378" w:type="dxa"/>
        <w:tblInd w:w="-10" w:type="dxa"/>
        <w:tblLayout w:type="fixed"/>
        <w:tblLook w:val="0000"/>
      </w:tblPr>
      <w:tblGrid>
        <w:gridCol w:w="312"/>
        <w:gridCol w:w="320"/>
        <w:gridCol w:w="314"/>
        <w:gridCol w:w="313"/>
        <w:gridCol w:w="314"/>
        <w:gridCol w:w="313"/>
        <w:gridCol w:w="314"/>
        <w:gridCol w:w="313"/>
        <w:gridCol w:w="314"/>
        <w:gridCol w:w="7551"/>
      </w:tblGrid>
      <w:tr w:rsidR="000E2C51" w:rsidRPr="00A62A1B" w:rsidTr="006A067B">
        <w:trPr>
          <w:trHeight w:val="115"/>
        </w:trPr>
        <w:tc>
          <w:tcPr>
            <w:tcW w:w="312"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color w:val="000000"/>
                <w:shd w:val="clear" w:color="auto" w:fill="FFFF00"/>
                <w:lang w:val="uk-UA"/>
              </w:rPr>
            </w:pPr>
          </w:p>
        </w:tc>
        <w:tc>
          <w:tcPr>
            <w:tcW w:w="320"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shd w:val="clear" w:color="auto" w:fill="FFFF00"/>
                <w:lang w:val="uk-UA"/>
              </w:rPr>
            </w:pPr>
          </w:p>
        </w:tc>
        <w:tc>
          <w:tcPr>
            <w:tcW w:w="314"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shd w:val="clear" w:color="auto" w:fill="FFFF00"/>
                <w:lang w:val="uk-UA"/>
              </w:rPr>
            </w:pPr>
          </w:p>
        </w:tc>
        <w:tc>
          <w:tcPr>
            <w:tcW w:w="313"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shd w:val="clear" w:color="auto" w:fill="FFFF00"/>
                <w:lang w:val="uk-UA"/>
              </w:rPr>
            </w:pPr>
          </w:p>
        </w:tc>
        <w:tc>
          <w:tcPr>
            <w:tcW w:w="314"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shd w:val="clear" w:color="auto" w:fill="FFFF00"/>
                <w:lang w:val="uk-UA"/>
              </w:rPr>
            </w:pPr>
          </w:p>
        </w:tc>
        <w:tc>
          <w:tcPr>
            <w:tcW w:w="313"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shd w:val="clear" w:color="auto" w:fill="FFFF00"/>
                <w:lang w:val="uk-UA"/>
              </w:rPr>
            </w:pPr>
          </w:p>
        </w:tc>
        <w:tc>
          <w:tcPr>
            <w:tcW w:w="314"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shd w:val="clear" w:color="auto" w:fill="FFFF00"/>
                <w:lang w:val="uk-UA"/>
              </w:rPr>
            </w:pPr>
          </w:p>
        </w:tc>
        <w:tc>
          <w:tcPr>
            <w:tcW w:w="313" w:type="dxa"/>
            <w:tcBorders>
              <w:top w:val="single" w:sz="4" w:space="0" w:color="000000"/>
              <w:left w:val="single" w:sz="4" w:space="0" w:color="000000"/>
              <w:bottom w:val="single" w:sz="4" w:space="0" w:color="000000"/>
            </w:tcBorders>
            <w:shd w:val="clear" w:color="auto" w:fill="FFFFFF"/>
          </w:tcPr>
          <w:p w:rsidR="000E2C51" w:rsidRPr="009A5E0E" w:rsidRDefault="000E2C51" w:rsidP="00E569F9">
            <w:pPr>
              <w:snapToGrid w:val="0"/>
              <w:jc w:val="both"/>
              <w:rPr>
                <w:rFonts w:ascii="Arial" w:hAnsi="Arial" w:cs="Arial"/>
                <w:b/>
                <w:bCs/>
                <w:shd w:val="clear" w:color="auto" w:fill="FFFF00"/>
                <w:lang w:val="uk-UA"/>
              </w:rPr>
            </w:pPr>
          </w:p>
        </w:tc>
        <w:tc>
          <w:tcPr>
            <w:tcW w:w="314" w:type="dxa"/>
            <w:tcBorders>
              <w:top w:val="single" w:sz="4" w:space="0" w:color="000000"/>
              <w:left w:val="single" w:sz="4" w:space="0" w:color="000000"/>
              <w:bottom w:val="single" w:sz="4" w:space="0" w:color="000000"/>
            </w:tcBorders>
          </w:tcPr>
          <w:p w:rsidR="000E2C51" w:rsidRPr="009A5E0E" w:rsidRDefault="000E2C51" w:rsidP="00E569F9">
            <w:pPr>
              <w:snapToGrid w:val="0"/>
              <w:jc w:val="both"/>
              <w:rPr>
                <w:rFonts w:ascii="Arial" w:hAnsi="Arial" w:cs="Arial"/>
                <w:b/>
                <w:bCs/>
                <w:shd w:val="clear" w:color="auto" w:fill="FFFF00"/>
                <w:lang w:val="uk-UA"/>
              </w:rPr>
            </w:pPr>
          </w:p>
        </w:tc>
        <w:tc>
          <w:tcPr>
            <w:tcW w:w="7551" w:type="dxa"/>
            <w:tcBorders>
              <w:top w:val="single" w:sz="4" w:space="0" w:color="000000"/>
              <w:left w:val="single" w:sz="4" w:space="0" w:color="000000"/>
              <w:bottom w:val="single" w:sz="4" w:space="0" w:color="000000"/>
              <w:right w:val="single" w:sz="4" w:space="0" w:color="000000"/>
            </w:tcBorders>
          </w:tcPr>
          <w:p w:rsidR="000E2C51" w:rsidRPr="00A62A1B" w:rsidRDefault="000E2C51" w:rsidP="00082961">
            <w:pPr>
              <w:snapToGrid w:val="0"/>
              <w:jc w:val="right"/>
              <w:rPr>
                <w:rFonts w:ascii="Arial" w:hAnsi="Arial" w:cs="Arial"/>
                <w:bCs/>
                <w:sz w:val="20"/>
                <w:szCs w:val="20"/>
                <w:lang w:val="uk-UA"/>
              </w:rPr>
            </w:pPr>
          </w:p>
        </w:tc>
      </w:tr>
      <w:tr w:rsidR="000E2C51" w:rsidRPr="00A62A1B" w:rsidTr="006A067B">
        <w:trPr>
          <w:trHeight w:val="115"/>
        </w:trPr>
        <w:tc>
          <w:tcPr>
            <w:tcW w:w="2827" w:type="dxa"/>
            <w:gridSpan w:val="9"/>
            <w:vMerge w:val="restart"/>
            <w:tcBorders>
              <w:top w:val="single" w:sz="4" w:space="0" w:color="000000"/>
              <w:left w:val="single" w:sz="4" w:space="0" w:color="000000"/>
              <w:bottom w:val="single" w:sz="4" w:space="0" w:color="000000"/>
            </w:tcBorders>
          </w:tcPr>
          <w:p w:rsidR="000E2C51" w:rsidRPr="00BA5F3A" w:rsidRDefault="000E2C51" w:rsidP="00E569F9">
            <w:pPr>
              <w:jc w:val="center"/>
              <w:rPr>
                <w:rFonts w:ascii="Arial" w:hAnsi="Arial" w:cs="Arial"/>
                <w:bCs/>
                <w:sz w:val="16"/>
                <w:szCs w:val="16"/>
                <w:lang w:val="uk-UA"/>
              </w:rPr>
            </w:pPr>
            <w:r w:rsidRPr="00BA5F3A">
              <w:rPr>
                <w:rFonts w:ascii="Arial" w:hAnsi="Arial" w:cs="Arial"/>
                <w:bCs/>
                <w:i/>
                <w:color w:val="000000"/>
                <w:sz w:val="16"/>
                <w:szCs w:val="16"/>
                <w:lang w:val="uk-UA"/>
              </w:rPr>
              <w:t>(кількість голосів числом)</w:t>
            </w:r>
          </w:p>
        </w:tc>
        <w:tc>
          <w:tcPr>
            <w:tcW w:w="7551" w:type="dxa"/>
            <w:tcBorders>
              <w:top w:val="single" w:sz="4" w:space="0" w:color="000000"/>
              <w:left w:val="single" w:sz="4" w:space="0" w:color="000000"/>
              <w:bottom w:val="single" w:sz="4" w:space="0" w:color="000000"/>
              <w:right w:val="single" w:sz="4" w:space="0" w:color="000000"/>
            </w:tcBorders>
          </w:tcPr>
          <w:p w:rsidR="000E2C51" w:rsidRPr="00A62A1B" w:rsidRDefault="000E2C51" w:rsidP="00082961">
            <w:pPr>
              <w:snapToGrid w:val="0"/>
              <w:jc w:val="right"/>
              <w:rPr>
                <w:rFonts w:ascii="Arial" w:hAnsi="Arial" w:cs="Arial"/>
                <w:bCs/>
                <w:sz w:val="20"/>
                <w:szCs w:val="20"/>
                <w:lang w:val="uk-UA"/>
              </w:rPr>
            </w:pPr>
          </w:p>
        </w:tc>
      </w:tr>
      <w:tr w:rsidR="000E2C51" w:rsidRPr="00A62A1B" w:rsidTr="006A067B">
        <w:trPr>
          <w:trHeight w:val="115"/>
        </w:trPr>
        <w:tc>
          <w:tcPr>
            <w:tcW w:w="2827" w:type="dxa"/>
            <w:gridSpan w:val="9"/>
            <w:vMerge/>
            <w:tcBorders>
              <w:top w:val="single" w:sz="4" w:space="0" w:color="000000"/>
              <w:left w:val="single" w:sz="4" w:space="0" w:color="000000"/>
              <w:bottom w:val="single" w:sz="4" w:space="0" w:color="000000"/>
            </w:tcBorders>
          </w:tcPr>
          <w:p w:rsidR="000E2C51" w:rsidRPr="00A62A1B" w:rsidRDefault="000E2C51" w:rsidP="00E569F9">
            <w:pPr>
              <w:snapToGrid w:val="0"/>
              <w:jc w:val="both"/>
              <w:rPr>
                <w:rFonts w:ascii="Arial" w:hAnsi="Arial" w:cs="Arial"/>
                <w:b/>
                <w:bCs/>
                <w:sz w:val="20"/>
                <w:szCs w:val="20"/>
                <w:lang w:val="uk-UA"/>
              </w:rPr>
            </w:pPr>
          </w:p>
        </w:tc>
        <w:tc>
          <w:tcPr>
            <w:tcW w:w="7551" w:type="dxa"/>
            <w:tcBorders>
              <w:top w:val="single" w:sz="4" w:space="0" w:color="000000"/>
              <w:left w:val="single" w:sz="4" w:space="0" w:color="000000"/>
              <w:bottom w:val="single" w:sz="4" w:space="0" w:color="000000"/>
              <w:right w:val="single" w:sz="4" w:space="0" w:color="000000"/>
            </w:tcBorders>
          </w:tcPr>
          <w:p w:rsidR="000E2C51" w:rsidRPr="00A62A1B" w:rsidRDefault="000E2C51" w:rsidP="00082961">
            <w:pPr>
              <w:snapToGrid w:val="0"/>
              <w:jc w:val="right"/>
              <w:rPr>
                <w:rFonts w:ascii="Arial" w:hAnsi="Arial" w:cs="Arial"/>
                <w:bCs/>
                <w:sz w:val="20"/>
                <w:szCs w:val="20"/>
                <w:lang w:val="uk-UA"/>
              </w:rPr>
            </w:pPr>
          </w:p>
        </w:tc>
      </w:tr>
      <w:tr w:rsidR="000E2C51" w:rsidRPr="00A62A1B" w:rsidTr="006A067B">
        <w:trPr>
          <w:trHeight w:val="115"/>
        </w:trPr>
        <w:tc>
          <w:tcPr>
            <w:tcW w:w="2827" w:type="dxa"/>
            <w:gridSpan w:val="9"/>
            <w:vMerge/>
            <w:tcBorders>
              <w:top w:val="single" w:sz="4" w:space="0" w:color="000000"/>
              <w:left w:val="single" w:sz="4" w:space="0" w:color="000000"/>
              <w:bottom w:val="single" w:sz="4" w:space="0" w:color="000000"/>
            </w:tcBorders>
          </w:tcPr>
          <w:p w:rsidR="000E2C51" w:rsidRPr="00A62A1B" w:rsidRDefault="000E2C51" w:rsidP="00E569F9">
            <w:pPr>
              <w:snapToGrid w:val="0"/>
              <w:jc w:val="both"/>
              <w:rPr>
                <w:rFonts w:ascii="Arial" w:hAnsi="Arial" w:cs="Arial"/>
                <w:b/>
                <w:bCs/>
                <w:sz w:val="20"/>
                <w:szCs w:val="20"/>
                <w:lang w:val="uk-UA"/>
              </w:rPr>
            </w:pPr>
          </w:p>
        </w:tc>
        <w:tc>
          <w:tcPr>
            <w:tcW w:w="7551" w:type="dxa"/>
            <w:tcBorders>
              <w:top w:val="single" w:sz="4" w:space="0" w:color="000000"/>
              <w:left w:val="single" w:sz="4" w:space="0" w:color="000000"/>
              <w:bottom w:val="single" w:sz="4" w:space="0" w:color="000000"/>
              <w:right w:val="single" w:sz="4" w:space="0" w:color="000000"/>
            </w:tcBorders>
          </w:tcPr>
          <w:p w:rsidR="000E2C51" w:rsidRPr="00BA5F3A" w:rsidRDefault="000E2C51" w:rsidP="00E569F9">
            <w:pPr>
              <w:jc w:val="center"/>
              <w:rPr>
                <w:rFonts w:ascii="Arial" w:hAnsi="Arial" w:cs="Arial"/>
                <w:sz w:val="16"/>
                <w:szCs w:val="16"/>
              </w:rPr>
            </w:pPr>
            <w:r w:rsidRPr="00BA5F3A">
              <w:rPr>
                <w:rFonts w:ascii="Arial" w:hAnsi="Arial" w:cs="Arial"/>
                <w:bCs/>
                <w:i/>
                <w:sz w:val="16"/>
                <w:szCs w:val="16"/>
              </w:rPr>
              <w:t>(</w:t>
            </w:r>
            <w:r w:rsidRPr="00BA5F3A">
              <w:rPr>
                <w:rFonts w:ascii="Arial" w:hAnsi="Arial" w:cs="Arial"/>
                <w:bCs/>
                <w:i/>
                <w:sz w:val="16"/>
                <w:szCs w:val="16"/>
                <w:lang w:val="uk-UA"/>
              </w:rPr>
              <w:t>кількість голосів прописом)</w:t>
            </w:r>
          </w:p>
        </w:tc>
      </w:tr>
    </w:tbl>
    <w:p w:rsidR="000E2C51" w:rsidRDefault="000E2C51" w:rsidP="0070420E">
      <w:pPr>
        <w:widowControl w:val="0"/>
        <w:rPr>
          <w:rFonts w:ascii="Arial" w:hAnsi="Arial" w:cs="Arial"/>
          <w:b/>
          <w:bCs/>
          <w:iCs/>
          <w:color w:val="000000"/>
          <w:sz w:val="22"/>
          <w:szCs w:val="22"/>
          <w:lang w:val="en-US"/>
        </w:rPr>
      </w:pPr>
    </w:p>
    <w:p w:rsidR="000E2C51" w:rsidRPr="002148F1" w:rsidRDefault="000E2C51" w:rsidP="0070420E">
      <w:pPr>
        <w:widowControl w:val="0"/>
        <w:rPr>
          <w:rFonts w:ascii="Arial" w:hAnsi="Arial" w:cs="Arial"/>
          <w:b/>
          <w:bCs/>
          <w:iCs/>
          <w:color w:val="000000"/>
          <w:sz w:val="22"/>
          <w:szCs w:val="22"/>
          <w:lang w:val="en-US"/>
        </w:rPr>
      </w:pPr>
    </w:p>
    <w:p w:rsidR="000E2C51" w:rsidRPr="00A62A1B" w:rsidRDefault="000E2C51" w:rsidP="0070420E">
      <w:pPr>
        <w:widowControl w:val="0"/>
        <w:rPr>
          <w:rFonts w:ascii="Arial" w:hAnsi="Arial" w:cs="Arial"/>
          <w:b/>
          <w:bCs/>
          <w:iCs/>
          <w:color w:val="000000"/>
          <w:sz w:val="22"/>
          <w:szCs w:val="22"/>
          <w:lang w:val="uk-UA"/>
        </w:rPr>
      </w:pPr>
      <w:r w:rsidRPr="00A62A1B">
        <w:rPr>
          <w:rFonts w:ascii="Arial" w:hAnsi="Arial" w:cs="Arial"/>
          <w:b/>
          <w:bCs/>
          <w:iCs/>
          <w:color w:val="000000"/>
          <w:sz w:val="22"/>
          <w:szCs w:val="22"/>
          <w:lang w:val="uk-UA"/>
        </w:rPr>
        <w:t>ПИТАННЯ ВИНЕСЕНІ НА ГОЛОСУВАННЯ: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2882"/>
        <w:gridCol w:w="5400"/>
        <w:gridCol w:w="1620"/>
      </w:tblGrid>
      <w:tr w:rsidR="000E2C51" w:rsidRPr="00485948" w:rsidTr="008B3660">
        <w:tc>
          <w:tcPr>
            <w:tcW w:w="466" w:type="dxa"/>
          </w:tcPr>
          <w:p w:rsidR="000E2C51" w:rsidRPr="001012F2" w:rsidRDefault="000E2C51" w:rsidP="00E569F9">
            <w:pPr>
              <w:widowControl w:val="0"/>
              <w:rPr>
                <w:rFonts w:ascii="Arial" w:hAnsi="Arial" w:cs="Arial"/>
                <w:bCs/>
                <w:i/>
                <w:iCs/>
                <w:color w:val="000000"/>
                <w:sz w:val="18"/>
                <w:szCs w:val="18"/>
                <w:lang w:val="uk-UA"/>
              </w:rPr>
            </w:pPr>
            <w:r w:rsidRPr="001012F2">
              <w:rPr>
                <w:rFonts w:ascii="Arial" w:hAnsi="Arial" w:cs="Arial"/>
                <w:bCs/>
                <w:i/>
                <w:iCs/>
                <w:color w:val="000000"/>
                <w:sz w:val="18"/>
                <w:szCs w:val="18"/>
                <w:lang w:val="uk-UA"/>
              </w:rPr>
              <w:t>№</w:t>
            </w:r>
          </w:p>
        </w:tc>
        <w:tc>
          <w:tcPr>
            <w:tcW w:w="2882" w:type="dxa"/>
          </w:tcPr>
          <w:p w:rsidR="000E2C51" w:rsidRPr="001012F2" w:rsidRDefault="000E2C51" w:rsidP="00E569F9">
            <w:pPr>
              <w:widowControl w:val="0"/>
              <w:rPr>
                <w:rFonts w:ascii="Arial" w:hAnsi="Arial" w:cs="Arial"/>
                <w:bCs/>
                <w:i/>
                <w:iCs/>
                <w:color w:val="000000"/>
                <w:sz w:val="18"/>
                <w:szCs w:val="18"/>
                <w:lang w:val="uk-UA"/>
              </w:rPr>
            </w:pPr>
            <w:r w:rsidRPr="001012F2">
              <w:rPr>
                <w:rFonts w:ascii="Arial" w:hAnsi="Arial" w:cs="Arial"/>
                <w:bCs/>
                <w:i/>
                <w:kern w:val="16"/>
                <w:sz w:val="18"/>
                <w:szCs w:val="18"/>
                <w:lang w:val="uk-UA"/>
              </w:rPr>
              <w:t>питання  порядку денного</w:t>
            </w:r>
            <w:r>
              <w:rPr>
                <w:rFonts w:ascii="Arial" w:hAnsi="Arial" w:cs="Arial"/>
                <w:bCs/>
                <w:i/>
                <w:kern w:val="16"/>
                <w:sz w:val="18"/>
                <w:szCs w:val="18"/>
                <w:lang w:val="uk-UA"/>
              </w:rPr>
              <w:t xml:space="preserve"> винесене на голосування</w:t>
            </w:r>
            <w:r w:rsidRPr="001012F2">
              <w:rPr>
                <w:rFonts w:ascii="Arial" w:hAnsi="Arial" w:cs="Arial"/>
                <w:bCs/>
                <w:i/>
                <w:kern w:val="16"/>
                <w:sz w:val="18"/>
                <w:szCs w:val="18"/>
                <w:lang w:val="uk-UA"/>
              </w:rPr>
              <w:t>:</w:t>
            </w:r>
          </w:p>
        </w:tc>
        <w:tc>
          <w:tcPr>
            <w:tcW w:w="5400" w:type="dxa"/>
            <w:tcBorders>
              <w:right w:val="single" w:sz="2" w:space="0" w:color="auto"/>
            </w:tcBorders>
          </w:tcPr>
          <w:p w:rsidR="000E2C51" w:rsidRPr="001012F2" w:rsidRDefault="000E2C51" w:rsidP="00E569F9">
            <w:pPr>
              <w:widowControl w:val="0"/>
              <w:rPr>
                <w:rFonts w:ascii="Arial" w:hAnsi="Arial" w:cs="Arial"/>
                <w:bCs/>
                <w:i/>
                <w:iCs/>
                <w:color w:val="000000"/>
                <w:sz w:val="18"/>
                <w:szCs w:val="18"/>
                <w:lang w:val="uk-UA"/>
              </w:rPr>
            </w:pPr>
            <w:r w:rsidRPr="001012F2">
              <w:rPr>
                <w:rFonts w:ascii="Arial" w:hAnsi="Arial" w:cs="Arial"/>
                <w:bCs/>
                <w:i/>
                <w:iCs/>
                <w:color w:val="000000"/>
                <w:sz w:val="18"/>
                <w:szCs w:val="18"/>
                <w:lang w:val="uk-UA"/>
              </w:rPr>
              <w:t>П</w:t>
            </w:r>
            <w:r>
              <w:rPr>
                <w:rFonts w:ascii="Arial" w:hAnsi="Arial" w:cs="Arial"/>
                <w:bCs/>
                <w:i/>
                <w:iCs/>
                <w:color w:val="000000"/>
                <w:sz w:val="18"/>
                <w:szCs w:val="18"/>
                <w:lang w:val="uk-UA"/>
              </w:rPr>
              <w:t>роє</w:t>
            </w:r>
            <w:r w:rsidRPr="001012F2">
              <w:rPr>
                <w:rFonts w:ascii="Arial" w:hAnsi="Arial" w:cs="Arial"/>
                <w:bCs/>
                <w:i/>
                <w:iCs/>
                <w:color w:val="000000"/>
                <w:sz w:val="18"/>
                <w:szCs w:val="18"/>
                <w:lang w:val="uk-UA"/>
              </w:rPr>
              <w:t>кт</w:t>
            </w:r>
            <w:r>
              <w:rPr>
                <w:rFonts w:ascii="Arial" w:hAnsi="Arial" w:cs="Arial"/>
                <w:bCs/>
                <w:i/>
                <w:iCs/>
                <w:color w:val="000000"/>
                <w:sz w:val="18"/>
                <w:szCs w:val="18"/>
                <w:lang w:val="uk-UA"/>
              </w:rPr>
              <w:t>(проєкти)</w:t>
            </w:r>
            <w:r w:rsidRPr="001012F2">
              <w:rPr>
                <w:rFonts w:ascii="Arial" w:hAnsi="Arial" w:cs="Arial"/>
                <w:bCs/>
                <w:i/>
                <w:iCs/>
                <w:color w:val="000000"/>
                <w:sz w:val="18"/>
                <w:szCs w:val="18"/>
                <w:lang w:val="uk-UA"/>
              </w:rPr>
              <w:t xml:space="preserve"> рішення  з питання порядку денного</w:t>
            </w:r>
          </w:p>
        </w:tc>
        <w:tc>
          <w:tcPr>
            <w:tcW w:w="1620" w:type="dxa"/>
            <w:tcBorders>
              <w:top w:val="single" w:sz="2" w:space="0" w:color="auto"/>
              <w:left w:val="single" w:sz="2" w:space="0" w:color="auto"/>
              <w:bottom w:val="single" w:sz="2" w:space="0" w:color="auto"/>
              <w:right w:val="single" w:sz="2" w:space="0" w:color="auto"/>
            </w:tcBorders>
          </w:tcPr>
          <w:p w:rsidR="000E2C51" w:rsidRPr="001012F2" w:rsidRDefault="000E2C51" w:rsidP="00E569F9">
            <w:pPr>
              <w:widowControl w:val="0"/>
              <w:rPr>
                <w:rFonts w:ascii="Arial" w:hAnsi="Arial" w:cs="Arial"/>
                <w:bCs/>
                <w:i/>
                <w:iCs/>
                <w:color w:val="000000"/>
                <w:sz w:val="18"/>
                <w:szCs w:val="18"/>
                <w:lang w:val="uk-UA"/>
              </w:rPr>
            </w:pPr>
            <w:r w:rsidRPr="001012F2">
              <w:rPr>
                <w:rFonts w:ascii="Arial" w:hAnsi="Arial" w:cs="Arial"/>
                <w:bCs/>
                <w:i/>
                <w:iCs/>
                <w:color w:val="000000"/>
                <w:sz w:val="18"/>
                <w:szCs w:val="18"/>
                <w:lang w:val="uk-UA"/>
              </w:rPr>
              <w:t>Варіанти голосування за відповідний про</w:t>
            </w:r>
            <w:r>
              <w:rPr>
                <w:rFonts w:ascii="Arial" w:hAnsi="Arial" w:cs="Arial"/>
                <w:bCs/>
                <w:i/>
                <w:iCs/>
                <w:color w:val="000000"/>
                <w:sz w:val="18"/>
                <w:szCs w:val="18"/>
                <w:lang w:val="uk-UA"/>
              </w:rPr>
              <w:t>є</w:t>
            </w:r>
            <w:r w:rsidRPr="001012F2">
              <w:rPr>
                <w:rFonts w:ascii="Arial" w:hAnsi="Arial" w:cs="Arial"/>
                <w:bCs/>
                <w:i/>
                <w:iCs/>
                <w:color w:val="000000"/>
                <w:sz w:val="18"/>
                <w:szCs w:val="18"/>
                <w:lang w:val="uk-UA"/>
              </w:rPr>
              <w:t>кт рішення</w:t>
            </w:r>
          </w:p>
        </w:tc>
      </w:tr>
    </w:tbl>
    <w:p w:rsidR="000E2C51" w:rsidRDefault="000E2C51" w:rsidP="008809CB">
      <w:pPr>
        <w:widowControl w:val="0"/>
        <w:rPr>
          <w:sz w:val="8"/>
          <w:szCs w:val="8"/>
          <w:lang w:val="uk-UA"/>
        </w:rPr>
      </w:pP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466"/>
        <w:gridCol w:w="2882"/>
        <w:gridCol w:w="5400"/>
        <w:gridCol w:w="360"/>
        <w:gridCol w:w="1260"/>
      </w:tblGrid>
      <w:tr w:rsidR="000E2C51" w:rsidRPr="00485948" w:rsidTr="008B3660">
        <w:trPr>
          <w:trHeight w:val="113"/>
        </w:trPr>
        <w:tc>
          <w:tcPr>
            <w:tcW w:w="466" w:type="dxa"/>
            <w:vMerge w:val="restart"/>
          </w:tcPr>
          <w:p w:rsidR="000E2C51" w:rsidRPr="00485948" w:rsidRDefault="000E2C51" w:rsidP="006A1AAA">
            <w:pPr>
              <w:widowControl w:val="0"/>
              <w:rPr>
                <w:rFonts w:ascii="Arial" w:hAnsi="Arial" w:cs="Arial"/>
                <w:b/>
                <w:bCs/>
                <w:iCs/>
                <w:color w:val="000000"/>
                <w:sz w:val="20"/>
                <w:szCs w:val="20"/>
                <w:lang w:val="en-US"/>
              </w:rPr>
            </w:pPr>
            <w:r>
              <w:rPr>
                <w:rFonts w:ascii="Arial" w:hAnsi="Arial" w:cs="Arial"/>
                <w:b/>
                <w:bCs/>
                <w:iCs/>
                <w:color w:val="000000"/>
                <w:sz w:val="20"/>
                <w:szCs w:val="20"/>
                <w:lang w:val="uk-UA"/>
              </w:rPr>
              <w:t>1</w:t>
            </w:r>
            <w:r w:rsidRPr="00485948">
              <w:rPr>
                <w:rFonts w:ascii="Arial" w:hAnsi="Arial" w:cs="Arial"/>
                <w:b/>
                <w:bCs/>
                <w:iCs/>
                <w:color w:val="000000"/>
                <w:sz w:val="20"/>
                <w:szCs w:val="20"/>
                <w:lang w:val="en-US"/>
              </w:rPr>
              <w:t>.</w:t>
            </w:r>
          </w:p>
        </w:tc>
        <w:tc>
          <w:tcPr>
            <w:tcW w:w="2882" w:type="dxa"/>
            <w:vMerge w:val="restart"/>
          </w:tcPr>
          <w:p w:rsidR="000E2C51" w:rsidRPr="001A69F4" w:rsidRDefault="000E2C51" w:rsidP="006A1AAA">
            <w:pPr>
              <w:widowControl w:val="0"/>
              <w:rPr>
                <w:rFonts w:ascii="Arial" w:hAnsi="Arial" w:cs="Arial"/>
                <w:b/>
                <w:bCs/>
                <w:kern w:val="16"/>
                <w:sz w:val="18"/>
                <w:szCs w:val="18"/>
                <w:lang w:val="uk-UA"/>
              </w:rPr>
            </w:pPr>
            <w:r w:rsidRPr="00BB0203">
              <w:rPr>
                <w:rFonts w:ascii="Arial" w:hAnsi="Arial" w:cs="Arial"/>
                <w:b/>
                <w:bCs/>
                <w:kern w:val="16"/>
                <w:sz w:val="18"/>
                <w:szCs w:val="18"/>
                <w:lang w:val="uk-UA"/>
              </w:rPr>
              <w:t>Розгляд звіту Наглядової ради Товариства про роботу  за 2025 рік, прийняття рішення за результатами розгляду такого звіту.</w:t>
            </w:r>
          </w:p>
        </w:tc>
        <w:tc>
          <w:tcPr>
            <w:tcW w:w="5400" w:type="dxa"/>
            <w:vMerge w:val="restart"/>
            <w:tcBorders>
              <w:right w:val="nil"/>
            </w:tcBorders>
          </w:tcPr>
          <w:p w:rsidR="000E2C51" w:rsidRPr="008F20C1" w:rsidRDefault="000E2C51" w:rsidP="008B3660">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747C47" w:rsidRDefault="000E2C51" w:rsidP="008B3660">
            <w:pPr>
              <w:widowControl w:val="0"/>
              <w:tabs>
                <w:tab w:val="left" w:pos="432"/>
              </w:tabs>
              <w:jc w:val="both"/>
              <w:rPr>
                <w:rFonts w:ascii="Arial" w:hAnsi="Arial" w:cs="Arial"/>
                <w:i/>
                <w:kern w:val="16"/>
                <w:sz w:val="16"/>
                <w:szCs w:val="16"/>
                <w:lang w:val="uk-UA"/>
              </w:rPr>
            </w:pPr>
            <w:r w:rsidRPr="00BB0203">
              <w:rPr>
                <w:rFonts w:ascii="Arial" w:hAnsi="Arial" w:cs="Arial"/>
                <w:i/>
                <w:iCs/>
                <w:kern w:val="16"/>
                <w:sz w:val="16"/>
                <w:szCs w:val="16"/>
                <w:lang w:val="uk-UA"/>
              </w:rPr>
              <w:t>1. Прийняти до відома звіт Наглядової ради Товариства про підсумки діяльності Товариства за 2025 рік. Роботу Наглядової ради Товариства визнати задовільною.</w:t>
            </w:r>
          </w:p>
        </w:tc>
        <w:tc>
          <w:tcPr>
            <w:tcW w:w="360" w:type="dxa"/>
            <w:tcBorders>
              <w:left w:val="nil"/>
              <w:bottom w:val="single" w:sz="8" w:space="0" w:color="auto"/>
              <w:right w:val="nil"/>
            </w:tcBorders>
          </w:tcPr>
          <w:p w:rsidR="000E2C51" w:rsidRPr="00485948" w:rsidRDefault="000E2C51" w:rsidP="006A1AAA">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6A1AAA">
            <w:pPr>
              <w:widowControl w:val="0"/>
              <w:rPr>
                <w:rFonts w:ascii="Arial" w:hAnsi="Arial" w:cs="Arial"/>
                <w:bCs/>
                <w:color w:val="000000"/>
                <w:sz w:val="8"/>
                <w:szCs w:val="8"/>
                <w:lang w:val="uk-UA"/>
              </w:rPr>
            </w:pPr>
          </w:p>
        </w:tc>
      </w:tr>
      <w:tr w:rsidR="000E2C51" w:rsidRPr="00485948" w:rsidTr="008B3660">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8B3660">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6A1AAA">
            <w:pPr>
              <w:widowControl w:val="0"/>
              <w:rPr>
                <w:rFonts w:ascii="Arial" w:hAnsi="Arial" w:cs="Arial"/>
                <w:b/>
                <w:bCs/>
                <w:color w:val="000000"/>
                <w:sz w:val="18"/>
                <w:szCs w:val="18"/>
                <w:lang w:val="uk-UA"/>
              </w:rPr>
            </w:pPr>
          </w:p>
        </w:tc>
      </w:tr>
      <w:tr w:rsidR="000E2C51" w:rsidRPr="00485948" w:rsidTr="008B3660">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8B3660">
        <w:trPr>
          <w:trHeight w:val="113"/>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6A1AAA">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6A1AAA">
            <w:pPr>
              <w:widowControl w:val="0"/>
              <w:rPr>
                <w:rFonts w:ascii="Arial" w:hAnsi="Arial" w:cs="Arial"/>
                <w:b/>
                <w:bCs/>
                <w:iCs/>
                <w:color w:val="000000"/>
                <w:sz w:val="8"/>
                <w:szCs w:val="8"/>
                <w:lang w:val="uk-UA"/>
              </w:rPr>
            </w:pPr>
          </w:p>
        </w:tc>
      </w:tr>
    </w:tbl>
    <w:p w:rsidR="000E2C51" w:rsidRPr="002148F1" w:rsidRDefault="000E2C51" w:rsidP="008B3660">
      <w:pPr>
        <w:rPr>
          <w:sz w:val="8"/>
          <w:szCs w:val="8"/>
          <w:lang w:val="en-US"/>
        </w:rPr>
      </w:pPr>
    </w:p>
    <w:p w:rsidR="000E2C51" w:rsidRPr="002148F1" w:rsidRDefault="000E2C51" w:rsidP="008809CB">
      <w:pPr>
        <w:widowControl w:val="0"/>
        <w:rPr>
          <w:sz w:val="8"/>
          <w:szCs w:val="8"/>
          <w:lang w:val="en-US"/>
        </w:rPr>
      </w:pP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466"/>
        <w:gridCol w:w="2882"/>
        <w:gridCol w:w="5400"/>
        <w:gridCol w:w="360"/>
        <w:gridCol w:w="1260"/>
      </w:tblGrid>
      <w:tr w:rsidR="000E2C51" w:rsidRPr="00485948" w:rsidTr="008B3660">
        <w:trPr>
          <w:trHeight w:val="113"/>
        </w:trPr>
        <w:tc>
          <w:tcPr>
            <w:tcW w:w="466" w:type="dxa"/>
            <w:vMerge w:val="restart"/>
          </w:tcPr>
          <w:p w:rsidR="000E2C51" w:rsidRPr="00485948" w:rsidRDefault="000E2C51" w:rsidP="008D3158">
            <w:pPr>
              <w:widowControl w:val="0"/>
              <w:rPr>
                <w:rFonts w:ascii="Arial" w:hAnsi="Arial" w:cs="Arial"/>
                <w:b/>
                <w:bCs/>
                <w:iCs/>
                <w:color w:val="000000"/>
                <w:sz w:val="20"/>
                <w:szCs w:val="20"/>
                <w:lang w:val="en-US"/>
              </w:rPr>
            </w:pPr>
            <w:r>
              <w:rPr>
                <w:rFonts w:ascii="Arial" w:hAnsi="Arial" w:cs="Arial"/>
                <w:b/>
                <w:bCs/>
                <w:iCs/>
                <w:color w:val="000000"/>
                <w:sz w:val="20"/>
                <w:szCs w:val="20"/>
                <w:lang w:val="uk-UA"/>
              </w:rPr>
              <w:t>2</w:t>
            </w:r>
            <w:r w:rsidRPr="00485948">
              <w:rPr>
                <w:rFonts w:ascii="Arial" w:hAnsi="Arial" w:cs="Arial"/>
                <w:b/>
                <w:bCs/>
                <w:iCs/>
                <w:color w:val="000000"/>
                <w:sz w:val="20"/>
                <w:szCs w:val="20"/>
                <w:lang w:val="en-US"/>
              </w:rPr>
              <w:t>.</w:t>
            </w:r>
          </w:p>
        </w:tc>
        <w:tc>
          <w:tcPr>
            <w:tcW w:w="2882" w:type="dxa"/>
            <w:vMerge w:val="restart"/>
          </w:tcPr>
          <w:p w:rsidR="000E2C51" w:rsidRPr="001A69F4" w:rsidRDefault="000E2C51" w:rsidP="007D7433">
            <w:pPr>
              <w:widowControl w:val="0"/>
              <w:rPr>
                <w:rFonts w:ascii="Arial" w:hAnsi="Arial" w:cs="Arial"/>
                <w:b/>
                <w:bCs/>
                <w:kern w:val="16"/>
                <w:sz w:val="18"/>
                <w:szCs w:val="18"/>
              </w:rPr>
            </w:pPr>
            <w:r w:rsidRPr="00BB0203">
              <w:rPr>
                <w:rFonts w:ascii="Arial" w:hAnsi="Arial" w:cs="Arial"/>
                <w:b/>
                <w:bCs/>
                <w:kern w:val="16"/>
                <w:sz w:val="18"/>
                <w:szCs w:val="18"/>
                <w:lang w:val="uk-UA"/>
              </w:rPr>
              <w:t>Розгляд звіту виконавчого органу (генерального директора)</w:t>
            </w:r>
            <w:r w:rsidRPr="00BB0203">
              <w:rPr>
                <w:rFonts w:ascii="Arial" w:hAnsi="Arial" w:cs="Arial"/>
                <w:b/>
                <w:bCs/>
                <w:i/>
                <w:kern w:val="16"/>
                <w:sz w:val="18"/>
                <w:szCs w:val="18"/>
                <w:lang w:val="uk-UA"/>
              </w:rPr>
              <w:t xml:space="preserve">  </w:t>
            </w:r>
            <w:r w:rsidRPr="00BB0203">
              <w:rPr>
                <w:rFonts w:ascii="Arial" w:hAnsi="Arial" w:cs="Arial"/>
                <w:b/>
                <w:bCs/>
                <w:kern w:val="16"/>
                <w:sz w:val="18"/>
                <w:szCs w:val="18"/>
                <w:lang w:val="uk-UA"/>
              </w:rPr>
              <w:t>Товариства про результати діяльності Товариства за 2025 рік  та прийняття рішення за наслідками розгляду такого звіту.</w:t>
            </w:r>
          </w:p>
        </w:tc>
        <w:tc>
          <w:tcPr>
            <w:tcW w:w="5400" w:type="dxa"/>
            <w:vMerge w:val="restart"/>
            <w:tcBorders>
              <w:right w:val="nil"/>
            </w:tcBorders>
          </w:tcPr>
          <w:p w:rsidR="000E2C51" w:rsidRPr="008F20C1" w:rsidRDefault="000E2C51" w:rsidP="001A69F4">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747C47" w:rsidRDefault="000E2C51" w:rsidP="007D7433">
            <w:pPr>
              <w:widowControl w:val="0"/>
              <w:tabs>
                <w:tab w:val="left" w:pos="432"/>
              </w:tabs>
              <w:jc w:val="both"/>
              <w:rPr>
                <w:rFonts w:ascii="Arial" w:hAnsi="Arial" w:cs="Arial"/>
                <w:i/>
                <w:kern w:val="16"/>
                <w:sz w:val="16"/>
                <w:szCs w:val="16"/>
                <w:lang w:val="uk-UA"/>
              </w:rPr>
            </w:pPr>
            <w:r w:rsidRPr="00BB0203">
              <w:rPr>
                <w:rFonts w:ascii="Arial" w:hAnsi="Arial" w:cs="Arial"/>
                <w:i/>
                <w:iCs/>
                <w:kern w:val="16"/>
                <w:sz w:val="16"/>
                <w:szCs w:val="16"/>
                <w:lang w:val="uk-UA"/>
              </w:rPr>
              <w:t xml:space="preserve">1. Прийняти до відома звіт виконавчого органу </w:t>
            </w:r>
            <w:r w:rsidRPr="00BB0203">
              <w:rPr>
                <w:rFonts w:ascii="Arial" w:hAnsi="Arial" w:cs="Arial"/>
                <w:bCs/>
                <w:i/>
                <w:iCs/>
                <w:kern w:val="16"/>
                <w:sz w:val="16"/>
                <w:szCs w:val="16"/>
                <w:lang w:val="uk-UA"/>
              </w:rPr>
              <w:t xml:space="preserve">(генерального директора)  </w:t>
            </w:r>
            <w:r w:rsidRPr="00BB0203">
              <w:rPr>
                <w:rFonts w:ascii="Arial" w:hAnsi="Arial" w:cs="Arial"/>
                <w:i/>
                <w:iCs/>
                <w:kern w:val="16"/>
                <w:sz w:val="16"/>
                <w:szCs w:val="16"/>
                <w:lang w:val="uk-UA"/>
              </w:rPr>
              <w:t xml:space="preserve">Товариства про підсумки діяльності Товариства </w:t>
            </w:r>
            <w:r w:rsidRPr="00BB0203">
              <w:rPr>
                <w:rFonts w:ascii="Arial" w:hAnsi="Arial" w:cs="Arial"/>
                <w:bCs/>
                <w:i/>
                <w:iCs/>
                <w:kern w:val="16"/>
                <w:sz w:val="16"/>
                <w:szCs w:val="16"/>
                <w:lang w:val="uk-UA"/>
              </w:rPr>
              <w:t>за 2025 рік</w:t>
            </w:r>
            <w:r w:rsidRPr="00BB0203">
              <w:rPr>
                <w:rFonts w:ascii="Arial" w:hAnsi="Arial" w:cs="Arial"/>
                <w:i/>
                <w:iCs/>
                <w:kern w:val="16"/>
                <w:sz w:val="16"/>
                <w:szCs w:val="16"/>
                <w:lang w:val="uk-UA"/>
              </w:rPr>
              <w:t xml:space="preserve">. Роботу виконавчого органу </w:t>
            </w:r>
            <w:r w:rsidRPr="00BB0203">
              <w:rPr>
                <w:rFonts w:ascii="Arial" w:hAnsi="Arial" w:cs="Arial"/>
                <w:bCs/>
                <w:i/>
                <w:iCs/>
                <w:kern w:val="16"/>
                <w:sz w:val="16"/>
                <w:szCs w:val="16"/>
                <w:lang w:val="uk-UA"/>
              </w:rPr>
              <w:t>(генерального директора)</w:t>
            </w:r>
            <w:r w:rsidRPr="00BB0203">
              <w:rPr>
                <w:rFonts w:ascii="Arial" w:hAnsi="Arial" w:cs="Arial"/>
                <w:i/>
                <w:iCs/>
                <w:kern w:val="16"/>
                <w:sz w:val="16"/>
                <w:szCs w:val="16"/>
                <w:lang w:val="uk-UA"/>
              </w:rPr>
              <w:t>Товариства визнати задовільною.</w:t>
            </w:r>
          </w:p>
        </w:tc>
        <w:tc>
          <w:tcPr>
            <w:tcW w:w="360" w:type="dxa"/>
            <w:tcBorders>
              <w:left w:val="nil"/>
              <w:bottom w:val="single" w:sz="8" w:space="0" w:color="auto"/>
              <w:right w:val="nil"/>
            </w:tcBorders>
          </w:tcPr>
          <w:p w:rsidR="000E2C51" w:rsidRPr="00485948" w:rsidRDefault="000E2C51" w:rsidP="008D3158">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8D3158">
            <w:pPr>
              <w:widowControl w:val="0"/>
              <w:rPr>
                <w:rFonts w:ascii="Arial" w:hAnsi="Arial" w:cs="Arial"/>
                <w:bCs/>
                <w:color w:val="000000"/>
                <w:sz w:val="8"/>
                <w:szCs w:val="8"/>
                <w:lang w:val="uk-UA"/>
              </w:rPr>
            </w:pPr>
          </w:p>
        </w:tc>
      </w:tr>
      <w:tr w:rsidR="000E2C51" w:rsidRPr="00485948" w:rsidTr="008B3660">
        <w:trPr>
          <w:trHeight w:val="340"/>
        </w:trPr>
        <w:tc>
          <w:tcPr>
            <w:tcW w:w="466" w:type="dxa"/>
            <w:vMerge/>
          </w:tcPr>
          <w:p w:rsidR="000E2C51" w:rsidRPr="00485948" w:rsidRDefault="000E2C51" w:rsidP="008D3158">
            <w:pPr>
              <w:widowControl w:val="0"/>
              <w:rPr>
                <w:rFonts w:ascii="Arial" w:hAnsi="Arial" w:cs="Arial"/>
                <w:b/>
                <w:bCs/>
                <w:iCs/>
                <w:color w:val="000000"/>
                <w:sz w:val="20"/>
                <w:szCs w:val="20"/>
                <w:lang w:val="uk-UA"/>
              </w:rPr>
            </w:pPr>
          </w:p>
        </w:tc>
        <w:tc>
          <w:tcPr>
            <w:tcW w:w="2882" w:type="dxa"/>
            <w:vMerge/>
          </w:tcPr>
          <w:p w:rsidR="000E2C51" w:rsidRPr="00485948" w:rsidRDefault="000E2C51" w:rsidP="008D3158">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8D3158">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8D3158">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8D3158">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8B3660">
        <w:trPr>
          <w:trHeight w:val="340"/>
        </w:trPr>
        <w:tc>
          <w:tcPr>
            <w:tcW w:w="466" w:type="dxa"/>
            <w:vMerge/>
          </w:tcPr>
          <w:p w:rsidR="000E2C51" w:rsidRPr="00485948" w:rsidRDefault="000E2C51" w:rsidP="008D3158">
            <w:pPr>
              <w:widowControl w:val="0"/>
              <w:rPr>
                <w:rFonts w:ascii="Arial" w:hAnsi="Arial" w:cs="Arial"/>
                <w:b/>
                <w:bCs/>
                <w:iCs/>
                <w:color w:val="000000"/>
                <w:sz w:val="20"/>
                <w:szCs w:val="20"/>
                <w:lang w:val="uk-UA"/>
              </w:rPr>
            </w:pPr>
          </w:p>
        </w:tc>
        <w:tc>
          <w:tcPr>
            <w:tcW w:w="2882" w:type="dxa"/>
            <w:vMerge/>
          </w:tcPr>
          <w:p w:rsidR="000E2C51" w:rsidRPr="00485948" w:rsidRDefault="000E2C51" w:rsidP="008D3158">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8D3158">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8D3158">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8D3158">
            <w:pPr>
              <w:widowControl w:val="0"/>
              <w:rPr>
                <w:rFonts w:ascii="Arial" w:hAnsi="Arial" w:cs="Arial"/>
                <w:b/>
                <w:bCs/>
                <w:color w:val="000000"/>
                <w:sz w:val="18"/>
                <w:szCs w:val="18"/>
                <w:lang w:val="uk-UA"/>
              </w:rPr>
            </w:pPr>
          </w:p>
        </w:tc>
      </w:tr>
      <w:tr w:rsidR="000E2C51" w:rsidRPr="00485948" w:rsidTr="008B3660">
        <w:trPr>
          <w:trHeight w:val="340"/>
        </w:trPr>
        <w:tc>
          <w:tcPr>
            <w:tcW w:w="466" w:type="dxa"/>
            <w:vMerge/>
          </w:tcPr>
          <w:p w:rsidR="000E2C51" w:rsidRPr="00485948" w:rsidRDefault="000E2C51" w:rsidP="008D3158">
            <w:pPr>
              <w:widowControl w:val="0"/>
              <w:rPr>
                <w:rFonts w:ascii="Arial" w:hAnsi="Arial" w:cs="Arial"/>
                <w:b/>
                <w:bCs/>
                <w:iCs/>
                <w:color w:val="000000"/>
                <w:sz w:val="20"/>
                <w:szCs w:val="20"/>
                <w:lang w:val="uk-UA"/>
              </w:rPr>
            </w:pPr>
          </w:p>
        </w:tc>
        <w:tc>
          <w:tcPr>
            <w:tcW w:w="2882" w:type="dxa"/>
            <w:vMerge/>
          </w:tcPr>
          <w:p w:rsidR="000E2C51" w:rsidRPr="00485948" w:rsidRDefault="000E2C51" w:rsidP="008D3158">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8D3158">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8D3158">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8D3158">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8B3660">
        <w:trPr>
          <w:trHeight w:val="113"/>
        </w:trPr>
        <w:tc>
          <w:tcPr>
            <w:tcW w:w="466" w:type="dxa"/>
            <w:vMerge/>
          </w:tcPr>
          <w:p w:rsidR="000E2C51" w:rsidRPr="00485948" w:rsidRDefault="000E2C51" w:rsidP="008D3158">
            <w:pPr>
              <w:widowControl w:val="0"/>
              <w:rPr>
                <w:rFonts w:ascii="Arial" w:hAnsi="Arial" w:cs="Arial"/>
                <w:b/>
                <w:bCs/>
                <w:iCs/>
                <w:color w:val="000000"/>
                <w:sz w:val="20"/>
                <w:szCs w:val="20"/>
                <w:lang w:val="uk-UA"/>
              </w:rPr>
            </w:pPr>
          </w:p>
        </w:tc>
        <w:tc>
          <w:tcPr>
            <w:tcW w:w="2882" w:type="dxa"/>
            <w:vMerge/>
          </w:tcPr>
          <w:p w:rsidR="000E2C51" w:rsidRPr="00485948" w:rsidRDefault="000E2C51" w:rsidP="008D3158">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8D3158">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8D3158">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8D3158">
            <w:pPr>
              <w:widowControl w:val="0"/>
              <w:rPr>
                <w:rFonts w:ascii="Arial" w:hAnsi="Arial" w:cs="Arial"/>
                <w:b/>
                <w:bCs/>
                <w:iCs/>
                <w:color w:val="000000"/>
                <w:sz w:val="8"/>
                <w:szCs w:val="8"/>
                <w:lang w:val="uk-UA"/>
              </w:rPr>
            </w:pPr>
          </w:p>
        </w:tc>
      </w:tr>
    </w:tbl>
    <w:p w:rsidR="000E2C51" w:rsidRDefault="000E2C51" w:rsidP="0070420E">
      <w:pPr>
        <w:rPr>
          <w:sz w:val="8"/>
          <w:szCs w:val="8"/>
        </w:rPr>
      </w:pPr>
    </w:p>
    <w:p w:rsidR="000E2C51" w:rsidRPr="00BB0203" w:rsidRDefault="000E2C51" w:rsidP="0070420E">
      <w:pPr>
        <w:rPr>
          <w:sz w:val="8"/>
          <w:szCs w:val="8"/>
        </w:rPr>
      </w:pP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66"/>
        <w:gridCol w:w="2882"/>
        <w:gridCol w:w="5400"/>
        <w:gridCol w:w="360"/>
        <w:gridCol w:w="1260"/>
      </w:tblGrid>
      <w:tr w:rsidR="000E2C51" w:rsidRPr="00BB0203" w:rsidTr="006A1AAA">
        <w:trPr>
          <w:trHeight w:val="113"/>
        </w:trPr>
        <w:tc>
          <w:tcPr>
            <w:tcW w:w="466" w:type="dxa"/>
            <w:vMerge w:val="restart"/>
          </w:tcPr>
          <w:p w:rsidR="000E2C51" w:rsidRPr="00485948" w:rsidRDefault="000E2C51" w:rsidP="006A1AAA">
            <w:pPr>
              <w:widowControl w:val="0"/>
              <w:rPr>
                <w:rFonts w:ascii="Arial" w:hAnsi="Arial" w:cs="Arial"/>
                <w:b/>
                <w:bCs/>
                <w:iCs/>
                <w:color w:val="000000"/>
                <w:sz w:val="20"/>
                <w:szCs w:val="20"/>
                <w:lang w:val="en-US"/>
              </w:rPr>
            </w:pPr>
            <w:r>
              <w:rPr>
                <w:rFonts w:ascii="Arial" w:hAnsi="Arial" w:cs="Arial"/>
                <w:b/>
                <w:bCs/>
                <w:iCs/>
                <w:color w:val="000000"/>
                <w:sz w:val="20"/>
                <w:szCs w:val="20"/>
                <w:lang w:val="uk-UA"/>
              </w:rPr>
              <w:t>3</w:t>
            </w:r>
            <w:r w:rsidRPr="00485948">
              <w:rPr>
                <w:rFonts w:ascii="Arial" w:hAnsi="Arial" w:cs="Arial"/>
                <w:b/>
                <w:bCs/>
                <w:iCs/>
                <w:color w:val="000000"/>
                <w:sz w:val="20"/>
                <w:szCs w:val="20"/>
                <w:lang w:val="en-US"/>
              </w:rPr>
              <w:t>.</w:t>
            </w:r>
          </w:p>
        </w:tc>
        <w:tc>
          <w:tcPr>
            <w:tcW w:w="2882" w:type="dxa"/>
            <w:vMerge w:val="restart"/>
          </w:tcPr>
          <w:p w:rsidR="000E2C51" w:rsidRPr="001A69F4" w:rsidRDefault="000E2C51" w:rsidP="006A1AAA">
            <w:pPr>
              <w:widowControl w:val="0"/>
              <w:rPr>
                <w:rFonts w:ascii="Arial" w:hAnsi="Arial" w:cs="Arial"/>
                <w:b/>
                <w:bCs/>
                <w:kern w:val="16"/>
                <w:sz w:val="18"/>
                <w:szCs w:val="18"/>
              </w:rPr>
            </w:pPr>
            <w:r w:rsidRPr="00BB0203">
              <w:rPr>
                <w:rFonts w:ascii="Arial" w:hAnsi="Arial" w:cs="Arial"/>
                <w:b/>
                <w:bCs/>
                <w:kern w:val="16"/>
                <w:sz w:val="18"/>
                <w:szCs w:val="18"/>
                <w:lang w:val="uk-UA"/>
              </w:rPr>
              <w:t>Розгляд висновку аудиторського звіту суб’єкта аудиторської діяльності за 2025 рік та затвердження заходів за результатами розгляду такого звіту.</w:t>
            </w:r>
          </w:p>
        </w:tc>
        <w:tc>
          <w:tcPr>
            <w:tcW w:w="5400" w:type="dxa"/>
            <w:vMerge w:val="restart"/>
            <w:tcBorders>
              <w:right w:val="nil"/>
            </w:tcBorders>
          </w:tcPr>
          <w:p w:rsidR="000E2C51" w:rsidRPr="008F20C1" w:rsidRDefault="000E2C51" w:rsidP="006A1AAA">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BB0203" w:rsidRDefault="000E2C51" w:rsidP="006A1AAA">
            <w:pPr>
              <w:widowControl w:val="0"/>
              <w:tabs>
                <w:tab w:val="left" w:pos="432"/>
              </w:tabs>
              <w:jc w:val="both"/>
              <w:rPr>
                <w:rFonts w:ascii="Arial" w:hAnsi="Arial" w:cs="Arial"/>
                <w:i/>
                <w:iCs/>
                <w:kern w:val="16"/>
                <w:sz w:val="20"/>
                <w:szCs w:val="20"/>
                <w:lang w:val="uk-UA"/>
              </w:rPr>
            </w:pPr>
            <w:r w:rsidRPr="00BB0203">
              <w:rPr>
                <w:rFonts w:ascii="Arial" w:hAnsi="Arial" w:cs="Arial"/>
                <w:i/>
                <w:iCs/>
                <w:kern w:val="16"/>
                <w:sz w:val="16"/>
                <w:szCs w:val="16"/>
                <w:lang w:val="uk-UA"/>
              </w:rPr>
              <w:t>У зв’язку з відсутністю аудиторського звіту суб’єкта аудиторської діяльності за 2025 рік (Товариство не відноситься до суб’єкту господарювання який має здійснювати обов’язковий аудит фінансової звітності, відповідно Товариством  не  залучався суб'єкт аудиторської діяльності для надання послуг з проведення обов’язкового аудиту фінансової звітності та фінансово-господарської діяльності за 2025 рік, звіт не складався),  висновки аудиторського звіту суб’єкта аудиторської діяльності за 2025 рік не розглядати, заходів за результатами розгляду такого звіту не затверджувати.</w:t>
            </w:r>
          </w:p>
        </w:tc>
        <w:tc>
          <w:tcPr>
            <w:tcW w:w="360" w:type="dxa"/>
            <w:tcBorders>
              <w:left w:val="nil"/>
              <w:bottom w:val="single" w:sz="8" w:space="0" w:color="auto"/>
              <w:right w:val="nil"/>
            </w:tcBorders>
          </w:tcPr>
          <w:p w:rsidR="000E2C51" w:rsidRPr="00485948" w:rsidRDefault="000E2C51" w:rsidP="006A1AAA">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6A1AAA">
            <w:pPr>
              <w:widowControl w:val="0"/>
              <w:rPr>
                <w:rFonts w:ascii="Arial" w:hAnsi="Arial" w:cs="Arial"/>
                <w:bCs/>
                <w:color w:val="000000"/>
                <w:sz w:val="8"/>
                <w:szCs w:val="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6A1AAA">
            <w:pPr>
              <w:widowControl w:val="0"/>
              <w:rPr>
                <w:rFonts w:ascii="Arial" w:hAnsi="Arial" w:cs="Arial"/>
                <w:b/>
                <w:bCs/>
                <w:color w:val="000000"/>
                <w:sz w:val="18"/>
                <w:szCs w:val="1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6A1AAA">
        <w:trPr>
          <w:trHeight w:val="113"/>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6A1AAA">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6A1AAA">
            <w:pPr>
              <w:widowControl w:val="0"/>
              <w:rPr>
                <w:rFonts w:ascii="Arial" w:hAnsi="Arial" w:cs="Arial"/>
                <w:b/>
                <w:bCs/>
                <w:iCs/>
                <w:color w:val="000000"/>
                <w:sz w:val="8"/>
                <w:szCs w:val="8"/>
                <w:lang w:val="uk-UA"/>
              </w:rPr>
            </w:pPr>
          </w:p>
        </w:tc>
      </w:tr>
    </w:tbl>
    <w:p w:rsidR="000E2C51" w:rsidRDefault="000E2C51" w:rsidP="008B3660">
      <w:pPr>
        <w:rPr>
          <w:sz w:val="8"/>
          <w:szCs w:val="8"/>
          <w:lang w:val="uk-UA"/>
        </w:rPr>
      </w:pPr>
    </w:p>
    <w:p w:rsidR="000E2C51" w:rsidRPr="008B3660" w:rsidRDefault="000E2C51" w:rsidP="008B3660">
      <w:pPr>
        <w:rPr>
          <w:sz w:val="8"/>
          <w:szCs w:val="8"/>
          <w:lang w:val="uk-UA"/>
        </w:rPr>
      </w:pP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66"/>
        <w:gridCol w:w="2882"/>
        <w:gridCol w:w="5400"/>
        <w:gridCol w:w="360"/>
        <w:gridCol w:w="1260"/>
      </w:tblGrid>
      <w:tr w:rsidR="000E2C51" w:rsidRPr="00485948" w:rsidTr="006A1AAA">
        <w:trPr>
          <w:trHeight w:val="113"/>
        </w:trPr>
        <w:tc>
          <w:tcPr>
            <w:tcW w:w="466" w:type="dxa"/>
            <w:vMerge w:val="restart"/>
          </w:tcPr>
          <w:p w:rsidR="000E2C51" w:rsidRPr="00485948" w:rsidRDefault="000E2C51" w:rsidP="006A1AAA">
            <w:pPr>
              <w:widowControl w:val="0"/>
              <w:rPr>
                <w:rFonts w:ascii="Arial" w:hAnsi="Arial" w:cs="Arial"/>
                <w:b/>
                <w:bCs/>
                <w:iCs/>
                <w:color w:val="000000"/>
                <w:sz w:val="20"/>
                <w:szCs w:val="20"/>
                <w:lang w:val="en-US"/>
              </w:rPr>
            </w:pPr>
            <w:r>
              <w:rPr>
                <w:rFonts w:ascii="Arial" w:hAnsi="Arial" w:cs="Arial"/>
                <w:b/>
                <w:bCs/>
                <w:iCs/>
                <w:color w:val="000000"/>
                <w:sz w:val="20"/>
                <w:szCs w:val="20"/>
                <w:lang w:val="uk-UA"/>
              </w:rPr>
              <w:t>4</w:t>
            </w:r>
            <w:r w:rsidRPr="00485948">
              <w:rPr>
                <w:rFonts w:ascii="Arial" w:hAnsi="Arial" w:cs="Arial"/>
                <w:b/>
                <w:bCs/>
                <w:iCs/>
                <w:color w:val="000000"/>
                <w:sz w:val="20"/>
                <w:szCs w:val="20"/>
                <w:lang w:val="en-US"/>
              </w:rPr>
              <w:t>.</w:t>
            </w:r>
          </w:p>
        </w:tc>
        <w:tc>
          <w:tcPr>
            <w:tcW w:w="2882" w:type="dxa"/>
            <w:vMerge w:val="restart"/>
          </w:tcPr>
          <w:p w:rsidR="000E2C51" w:rsidRPr="001A69F4" w:rsidRDefault="000E2C51" w:rsidP="006A1AAA">
            <w:pPr>
              <w:widowControl w:val="0"/>
              <w:rPr>
                <w:rFonts w:ascii="Arial" w:hAnsi="Arial" w:cs="Arial"/>
                <w:b/>
                <w:bCs/>
                <w:kern w:val="16"/>
                <w:sz w:val="18"/>
                <w:szCs w:val="18"/>
              </w:rPr>
            </w:pPr>
            <w:r w:rsidRPr="00BB0203">
              <w:rPr>
                <w:rFonts w:ascii="Arial" w:hAnsi="Arial" w:cs="Arial"/>
                <w:b/>
                <w:bCs/>
                <w:kern w:val="16"/>
                <w:sz w:val="18"/>
                <w:szCs w:val="18"/>
              </w:rPr>
              <w:t>Затвердження результатів фінансово-господарської діяльності Товариства за 2025 рік.</w:t>
            </w:r>
          </w:p>
        </w:tc>
        <w:tc>
          <w:tcPr>
            <w:tcW w:w="5400" w:type="dxa"/>
            <w:vMerge w:val="restart"/>
            <w:tcBorders>
              <w:right w:val="nil"/>
            </w:tcBorders>
          </w:tcPr>
          <w:p w:rsidR="000E2C51" w:rsidRPr="008F20C1" w:rsidRDefault="000E2C51" w:rsidP="006A1AAA">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1A69F4" w:rsidRDefault="000E2C51" w:rsidP="006A1AAA">
            <w:pPr>
              <w:widowControl w:val="0"/>
              <w:tabs>
                <w:tab w:val="left" w:pos="432"/>
              </w:tabs>
              <w:jc w:val="both"/>
              <w:rPr>
                <w:rFonts w:ascii="Arial" w:hAnsi="Arial" w:cs="Arial"/>
                <w:i/>
                <w:iCs/>
                <w:kern w:val="16"/>
                <w:sz w:val="18"/>
                <w:szCs w:val="18"/>
                <w:lang w:val="uk-UA"/>
              </w:rPr>
            </w:pPr>
            <w:r w:rsidRPr="00BB0203">
              <w:rPr>
                <w:rFonts w:ascii="Arial" w:hAnsi="Arial" w:cs="Arial"/>
                <w:i/>
                <w:iCs/>
                <w:kern w:val="16"/>
                <w:sz w:val="16"/>
                <w:szCs w:val="16"/>
                <w:lang w:val="uk-UA"/>
              </w:rPr>
              <w:t>1. Затвердити  результати  фінансово-господарської  діяльності  Товариства  за  202</w:t>
            </w:r>
            <w:r w:rsidRPr="00BB0203">
              <w:rPr>
                <w:rFonts w:ascii="Arial" w:hAnsi="Arial" w:cs="Arial"/>
                <w:i/>
                <w:iCs/>
                <w:kern w:val="16"/>
                <w:sz w:val="16"/>
                <w:szCs w:val="16"/>
              </w:rPr>
              <w:t>5</w:t>
            </w:r>
            <w:r w:rsidRPr="00BB0203">
              <w:rPr>
                <w:rFonts w:ascii="Arial" w:hAnsi="Arial" w:cs="Arial"/>
                <w:i/>
                <w:iCs/>
                <w:kern w:val="16"/>
                <w:sz w:val="16"/>
                <w:szCs w:val="16"/>
                <w:lang w:val="uk-UA"/>
              </w:rPr>
              <w:t xml:space="preserve">  рік та фінансову звітність Товариства у складі балансу та звіту про фінансові результати.</w:t>
            </w:r>
          </w:p>
        </w:tc>
        <w:tc>
          <w:tcPr>
            <w:tcW w:w="360" w:type="dxa"/>
            <w:tcBorders>
              <w:left w:val="nil"/>
              <w:bottom w:val="single" w:sz="8" w:space="0" w:color="auto"/>
              <w:right w:val="nil"/>
            </w:tcBorders>
          </w:tcPr>
          <w:p w:rsidR="000E2C51" w:rsidRPr="00485948" w:rsidRDefault="000E2C51" w:rsidP="006A1AAA">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6A1AAA">
            <w:pPr>
              <w:widowControl w:val="0"/>
              <w:rPr>
                <w:rFonts w:ascii="Arial" w:hAnsi="Arial" w:cs="Arial"/>
                <w:bCs/>
                <w:color w:val="000000"/>
                <w:sz w:val="8"/>
                <w:szCs w:val="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6A1AAA">
            <w:pPr>
              <w:widowControl w:val="0"/>
              <w:rPr>
                <w:rFonts w:ascii="Arial" w:hAnsi="Arial" w:cs="Arial"/>
                <w:b/>
                <w:bCs/>
                <w:color w:val="000000"/>
                <w:sz w:val="18"/>
                <w:szCs w:val="1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6A1AAA">
        <w:trPr>
          <w:trHeight w:val="113"/>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6A1AAA">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6A1AAA">
            <w:pPr>
              <w:widowControl w:val="0"/>
              <w:rPr>
                <w:rFonts w:ascii="Arial" w:hAnsi="Arial" w:cs="Arial"/>
                <w:b/>
                <w:bCs/>
                <w:iCs/>
                <w:color w:val="000000"/>
                <w:sz w:val="8"/>
                <w:szCs w:val="8"/>
                <w:lang w:val="uk-UA"/>
              </w:rPr>
            </w:pPr>
          </w:p>
        </w:tc>
      </w:tr>
    </w:tbl>
    <w:p w:rsidR="000E2C51" w:rsidRDefault="000E2C51" w:rsidP="00747C47">
      <w:pPr>
        <w:rPr>
          <w:sz w:val="8"/>
          <w:szCs w:val="8"/>
        </w:rPr>
      </w:pPr>
    </w:p>
    <w:p w:rsidR="000E2C51" w:rsidRPr="00BB0203" w:rsidRDefault="000E2C51" w:rsidP="00747C47">
      <w:pPr>
        <w:rPr>
          <w:sz w:val="8"/>
          <w:szCs w:val="8"/>
        </w:rPr>
      </w:pP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66"/>
        <w:gridCol w:w="2882"/>
        <w:gridCol w:w="5400"/>
        <w:gridCol w:w="360"/>
        <w:gridCol w:w="1260"/>
      </w:tblGrid>
      <w:tr w:rsidR="000E2C51" w:rsidRPr="00485948" w:rsidTr="006A1AAA">
        <w:trPr>
          <w:trHeight w:val="113"/>
        </w:trPr>
        <w:tc>
          <w:tcPr>
            <w:tcW w:w="466" w:type="dxa"/>
            <w:vMerge w:val="restart"/>
          </w:tcPr>
          <w:p w:rsidR="000E2C51" w:rsidRPr="00485948" w:rsidRDefault="000E2C51" w:rsidP="006A1AAA">
            <w:pPr>
              <w:widowControl w:val="0"/>
              <w:rPr>
                <w:rFonts w:ascii="Arial" w:hAnsi="Arial" w:cs="Arial"/>
                <w:b/>
                <w:bCs/>
                <w:iCs/>
                <w:color w:val="000000"/>
                <w:sz w:val="20"/>
                <w:szCs w:val="20"/>
                <w:lang w:val="en-US"/>
              </w:rPr>
            </w:pPr>
            <w:r>
              <w:rPr>
                <w:rFonts w:ascii="Arial" w:hAnsi="Arial" w:cs="Arial"/>
                <w:b/>
                <w:bCs/>
                <w:iCs/>
                <w:color w:val="000000"/>
                <w:sz w:val="20"/>
                <w:szCs w:val="20"/>
                <w:lang w:val="uk-UA"/>
              </w:rPr>
              <w:t>5</w:t>
            </w:r>
            <w:r w:rsidRPr="00485948">
              <w:rPr>
                <w:rFonts w:ascii="Arial" w:hAnsi="Arial" w:cs="Arial"/>
                <w:b/>
                <w:bCs/>
                <w:iCs/>
                <w:color w:val="000000"/>
                <w:sz w:val="20"/>
                <w:szCs w:val="20"/>
                <w:lang w:val="en-US"/>
              </w:rPr>
              <w:t>.</w:t>
            </w:r>
          </w:p>
        </w:tc>
        <w:tc>
          <w:tcPr>
            <w:tcW w:w="2882" w:type="dxa"/>
            <w:vMerge w:val="restart"/>
          </w:tcPr>
          <w:p w:rsidR="000E2C51" w:rsidRPr="001A69F4" w:rsidRDefault="000E2C51" w:rsidP="00336394">
            <w:pPr>
              <w:widowControl w:val="0"/>
              <w:rPr>
                <w:rFonts w:ascii="Arial" w:hAnsi="Arial" w:cs="Arial"/>
                <w:b/>
                <w:bCs/>
                <w:kern w:val="16"/>
                <w:sz w:val="18"/>
                <w:szCs w:val="18"/>
              </w:rPr>
            </w:pPr>
            <w:r w:rsidRPr="00BB0203">
              <w:rPr>
                <w:rFonts w:ascii="Arial" w:hAnsi="Arial" w:cs="Arial"/>
                <w:b/>
                <w:bCs/>
                <w:kern w:val="16"/>
                <w:sz w:val="18"/>
                <w:szCs w:val="18"/>
              </w:rPr>
              <w:t>Розподіл  прибутку Товариства</w:t>
            </w:r>
            <w:r w:rsidRPr="00BB0203" w:rsidDel="00716945">
              <w:rPr>
                <w:rFonts w:ascii="Arial" w:hAnsi="Arial" w:cs="Arial"/>
                <w:b/>
                <w:bCs/>
                <w:kern w:val="16"/>
                <w:sz w:val="18"/>
                <w:szCs w:val="18"/>
              </w:rPr>
              <w:t xml:space="preserve"> </w:t>
            </w:r>
            <w:r w:rsidRPr="00BB0203">
              <w:rPr>
                <w:rFonts w:ascii="Arial" w:hAnsi="Arial" w:cs="Arial"/>
                <w:b/>
                <w:bCs/>
                <w:kern w:val="16"/>
                <w:sz w:val="18"/>
                <w:szCs w:val="18"/>
              </w:rPr>
              <w:t>за 2025 рік. Прийняття  рішення  про  виплату  дивідендів, затвердження розміру  річних  дивідендів   та способу їх виплати.</w:t>
            </w:r>
          </w:p>
        </w:tc>
        <w:tc>
          <w:tcPr>
            <w:tcW w:w="5400" w:type="dxa"/>
            <w:vMerge w:val="restart"/>
            <w:tcBorders>
              <w:right w:val="nil"/>
            </w:tcBorders>
          </w:tcPr>
          <w:p w:rsidR="000E2C51" w:rsidRPr="008F20C1" w:rsidRDefault="000E2C51" w:rsidP="006A1AAA">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710318" w:rsidRDefault="000E2C51" w:rsidP="00BB0203">
            <w:pPr>
              <w:rPr>
                <w:rFonts w:ascii="Arial" w:hAnsi="Arial" w:cs="Arial"/>
                <w:i/>
                <w:iCs/>
                <w:sz w:val="16"/>
                <w:szCs w:val="16"/>
              </w:rPr>
            </w:pPr>
            <w:r w:rsidRPr="00710318">
              <w:rPr>
                <w:rFonts w:ascii="Arial" w:hAnsi="Arial" w:cs="Arial"/>
                <w:i/>
                <w:iCs/>
                <w:sz w:val="16"/>
                <w:szCs w:val="16"/>
              </w:rPr>
              <w:t xml:space="preserve">1. Отриманий Товариством за підсумками діяльності у 2025 році чистий  прибуток в розмірі </w:t>
            </w:r>
            <w:r w:rsidRPr="00710318">
              <w:rPr>
                <w:rFonts w:ascii="Arial" w:hAnsi="Arial" w:cs="Arial"/>
                <w:i/>
                <w:iCs/>
                <w:sz w:val="16"/>
                <w:szCs w:val="16"/>
                <w:shd w:val="clear" w:color="auto" w:fill="FFFFFF"/>
              </w:rPr>
              <w:t>6170</w:t>
            </w:r>
            <w:r w:rsidRPr="00710318">
              <w:rPr>
                <w:rFonts w:ascii="Arial" w:hAnsi="Arial" w:cs="Arial"/>
                <w:i/>
                <w:iCs/>
                <w:sz w:val="16"/>
                <w:szCs w:val="16"/>
              </w:rPr>
              <w:t xml:space="preserve"> тис. грн., розподілити наступним чином: -  </w:t>
            </w:r>
            <w:r w:rsidRPr="00710318">
              <w:rPr>
                <w:rFonts w:ascii="Arial" w:hAnsi="Arial" w:cs="Arial"/>
                <w:i/>
                <w:iCs/>
                <w:sz w:val="16"/>
                <w:szCs w:val="16"/>
                <w:shd w:val="clear" w:color="auto" w:fill="FFFFFF"/>
              </w:rPr>
              <w:t>6170 тис.</w:t>
            </w:r>
            <w:r w:rsidRPr="00710318">
              <w:rPr>
                <w:rFonts w:ascii="Arial" w:hAnsi="Arial" w:cs="Arial"/>
                <w:i/>
                <w:iCs/>
                <w:sz w:val="16"/>
                <w:szCs w:val="16"/>
              </w:rPr>
              <w:t xml:space="preserve"> грн. - направити на поточне та довгострокове забезпечення діяльності Товариства,  розвиток   та  модернізацію виробництва.</w:t>
            </w:r>
          </w:p>
          <w:p w:rsidR="000E2C51" w:rsidRPr="007D7433" w:rsidRDefault="000E2C51" w:rsidP="00BB0203">
            <w:pPr>
              <w:widowControl w:val="0"/>
              <w:tabs>
                <w:tab w:val="left" w:pos="432"/>
              </w:tabs>
              <w:jc w:val="both"/>
              <w:rPr>
                <w:rFonts w:ascii="Arial" w:hAnsi="Arial" w:cs="Arial"/>
                <w:i/>
                <w:iCs/>
                <w:kern w:val="16"/>
                <w:sz w:val="20"/>
                <w:szCs w:val="20"/>
                <w:lang w:val="uk-UA"/>
              </w:rPr>
            </w:pPr>
            <w:r w:rsidRPr="00710318">
              <w:rPr>
                <w:rFonts w:ascii="Arial" w:hAnsi="Arial" w:cs="Arial"/>
                <w:i/>
                <w:iCs/>
                <w:sz w:val="16"/>
                <w:szCs w:val="16"/>
              </w:rPr>
              <w:t>2. Дивіденди за підсумками роботи Товариства за 2025 рік не нараховувати та не сплачувати.</w:t>
            </w:r>
          </w:p>
        </w:tc>
        <w:tc>
          <w:tcPr>
            <w:tcW w:w="360" w:type="dxa"/>
            <w:tcBorders>
              <w:left w:val="nil"/>
              <w:bottom w:val="single" w:sz="8" w:space="0" w:color="auto"/>
              <w:right w:val="nil"/>
            </w:tcBorders>
          </w:tcPr>
          <w:p w:rsidR="000E2C51" w:rsidRPr="00485948" w:rsidRDefault="000E2C51" w:rsidP="006A1AAA">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6A1AAA">
            <w:pPr>
              <w:widowControl w:val="0"/>
              <w:rPr>
                <w:rFonts w:ascii="Arial" w:hAnsi="Arial" w:cs="Arial"/>
                <w:bCs/>
                <w:color w:val="000000"/>
                <w:sz w:val="8"/>
                <w:szCs w:val="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6A1AAA">
            <w:pPr>
              <w:widowControl w:val="0"/>
              <w:rPr>
                <w:rFonts w:ascii="Arial" w:hAnsi="Arial" w:cs="Arial"/>
                <w:b/>
                <w:bCs/>
                <w:color w:val="000000"/>
                <w:sz w:val="18"/>
                <w:szCs w:val="1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6A1AAA">
        <w:trPr>
          <w:trHeight w:val="113"/>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6A1AAA">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6A1AAA">
            <w:pPr>
              <w:widowControl w:val="0"/>
              <w:rPr>
                <w:rFonts w:ascii="Arial" w:hAnsi="Arial" w:cs="Arial"/>
                <w:b/>
                <w:bCs/>
                <w:iCs/>
                <w:color w:val="000000"/>
                <w:sz w:val="8"/>
                <w:szCs w:val="8"/>
                <w:lang w:val="uk-UA"/>
              </w:rPr>
            </w:pPr>
          </w:p>
        </w:tc>
      </w:tr>
    </w:tbl>
    <w:p w:rsidR="000E2C51" w:rsidRDefault="000E2C51" w:rsidP="0061663C">
      <w:pPr>
        <w:rPr>
          <w:sz w:val="8"/>
          <w:szCs w:val="8"/>
          <w:lang w:val="uk-UA"/>
        </w:rPr>
      </w:pPr>
    </w:p>
    <w:p w:rsidR="000E2C51" w:rsidRDefault="000E2C51" w:rsidP="0061663C">
      <w:pPr>
        <w:rPr>
          <w:sz w:val="8"/>
          <w:szCs w:val="8"/>
          <w:lang w:val="uk-UA"/>
        </w:rPr>
      </w:pPr>
      <w:r>
        <w:rPr>
          <w:sz w:val="8"/>
          <w:szCs w:val="8"/>
          <w:lang w:val="uk-UA"/>
        </w:rPr>
        <w:br w:type="page"/>
      </w: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466"/>
        <w:gridCol w:w="2882"/>
        <w:gridCol w:w="5400"/>
        <w:gridCol w:w="360"/>
        <w:gridCol w:w="1260"/>
      </w:tblGrid>
      <w:tr w:rsidR="000E2C51" w:rsidRPr="00485948" w:rsidTr="006A1AAA">
        <w:trPr>
          <w:trHeight w:val="113"/>
        </w:trPr>
        <w:tc>
          <w:tcPr>
            <w:tcW w:w="466" w:type="dxa"/>
            <w:vMerge w:val="restart"/>
          </w:tcPr>
          <w:p w:rsidR="000E2C51" w:rsidRPr="00485948" w:rsidRDefault="000E2C51" w:rsidP="006A1AAA">
            <w:pPr>
              <w:widowControl w:val="0"/>
              <w:rPr>
                <w:rFonts w:ascii="Arial" w:hAnsi="Arial" w:cs="Arial"/>
                <w:b/>
                <w:bCs/>
                <w:iCs/>
                <w:color w:val="000000"/>
                <w:sz w:val="20"/>
                <w:szCs w:val="20"/>
                <w:lang w:val="en-US"/>
              </w:rPr>
            </w:pPr>
            <w:r>
              <w:rPr>
                <w:rFonts w:ascii="Arial" w:hAnsi="Arial" w:cs="Arial"/>
                <w:b/>
                <w:bCs/>
                <w:iCs/>
                <w:color w:val="000000"/>
                <w:sz w:val="20"/>
                <w:szCs w:val="20"/>
                <w:lang w:val="uk-UA"/>
              </w:rPr>
              <w:t>6</w:t>
            </w:r>
            <w:r w:rsidRPr="00485948">
              <w:rPr>
                <w:rFonts w:ascii="Arial" w:hAnsi="Arial" w:cs="Arial"/>
                <w:b/>
                <w:bCs/>
                <w:iCs/>
                <w:color w:val="000000"/>
                <w:sz w:val="20"/>
                <w:szCs w:val="20"/>
                <w:lang w:val="en-US"/>
              </w:rPr>
              <w:t>.</w:t>
            </w:r>
          </w:p>
        </w:tc>
        <w:tc>
          <w:tcPr>
            <w:tcW w:w="2882" w:type="dxa"/>
            <w:vMerge w:val="restart"/>
          </w:tcPr>
          <w:p w:rsidR="000E2C51" w:rsidRPr="00747C47" w:rsidRDefault="000E2C51" w:rsidP="006A1AAA">
            <w:pPr>
              <w:widowControl w:val="0"/>
              <w:rPr>
                <w:rFonts w:ascii="Arial" w:hAnsi="Arial" w:cs="Arial"/>
                <w:b/>
                <w:bCs/>
                <w:kern w:val="16"/>
                <w:sz w:val="18"/>
                <w:szCs w:val="18"/>
              </w:rPr>
            </w:pPr>
            <w:r w:rsidRPr="00BB0203">
              <w:rPr>
                <w:rFonts w:ascii="Arial" w:hAnsi="Arial" w:cs="Arial"/>
                <w:b/>
                <w:kern w:val="16"/>
                <w:sz w:val="18"/>
                <w:szCs w:val="18"/>
              </w:rPr>
              <w:t>Про  попереднє  надання згоди на вчинення значних правочинів  Товариством.</w:t>
            </w:r>
          </w:p>
        </w:tc>
        <w:tc>
          <w:tcPr>
            <w:tcW w:w="5400" w:type="dxa"/>
            <w:vMerge w:val="restart"/>
            <w:tcBorders>
              <w:right w:val="nil"/>
            </w:tcBorders>
          </w:tcPr>
          <w:p w:rsidR="000E2C51" w:rsidRPr="008F20C1" w:rsidRDefault="000E2C51" w:rsidP="006A1AAA">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1. На підставі ч. 4 ст. 106  Закону України “Про акціонерні товариства”, надати попередню згоду на вчинення Товариством  значних правочинів, ринкова вартість майна, робіт або послуг, що є їх предметом становить від 25 (двадцяти п'яти) відсотків вартості активів за даними останньої річної фінансової звітності Товариства за 202</w:t>
            </w:r>
            <w:r w:rsidRPr="00BB0203">
              <w:rPr>
                <w:rFonts w:ascii="Arial" w:hAnsi="Arial" w:cs="Arial"/>
                <w:i/>
                <w:iCs/>
                <w:kern w:val="16"/>
                <w:sz w:val="14"/>
                <w:szCs w:val="14"/>
              </w:rPr>
              <w:t>5</w:t>
            </w:r>
            <w:r w:rsidRPr="00BB0203">
              <w:rPr>
                <w:rFonts w:ascii="Arial" w:hAnsi="Arial" w:cs="Arial"/>
                <w:i/>
                <w:iCs/>
                <w:kern w:val="16"/>
                <w:sz w:val="14"/>
                <w:szCs w:val="14"/>
                <w:lang w:val="uk-UA"/>
              </w:rPr>
              <w:t xml:space="preserve"> рік, які вчинятимуться Товариством у ході його поточної господарської діяльності протягом 1 (одного) року дати прийняття рішення цими Загальними Зборами, а саме:</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xml:space="preserve"> ­ правочинів по відчуженню Товариством виробленої ним продукції, виконанню Товариством робіт і наданню ним послуг третім особам, – вартість кожного правочину не повинна перевищувати суму </w:t>
            </w:r>
            <w:r w:rsidRPr="00BB0203">
              <w:rPr>
                <w:rFonts w:ascii="Arial" w:hAnsi="Arial" w:cs="Arial"/>
                <w:i/>
                <w:iCs/>
                <w:kern w:val="16"/>
                <w:sz w:val="14"/>
                <w:szCs w:val="14"/>
              </w:rPr>
              <w:t>220</w:t>
            </w:r>
            <w:r w:rsidRPr="00BB0203">
              <w:rPr>
                <w:rFonts w:ascii="Arial" w:hAnsi="Arial" w:cs="Arial"/>
                <w:i/>
                <w:iCs/>
                <w:kern w:val="16"/>
                <w:sz w:val="14"/>
                <w:szCs w:val="14"/>
                <w:lang w:val="uk-UA"/>
              </w:rPr>
              <w:t xml:space="preserve"> млн. грн. (двісті двадцять мільйонів гривень). Схвалити  граничну сукупну вартість, на яку можуть бути здійснені такі правочини, яка не повинна перевищувати суму </w:t>
            </w:r>
            <w:r w:rsidRPr="00BB0203">
              <w:rPr>
                <w:rFonts w:ascii="Arial" w:hAnsi="Arial" w:cs="Arial"/>
                <w:i/>
                <w:iCs/>
                <w:kern w:val="16"/>
                <w:sz w:val="14"/>
                <w:szCs w:val="14"/>
              </w:rPr>
              <w:t>3</w:t>
            </w:r>
            <w:r w:rsidRPr="00BB0203">
              <w:rPr>
                <w:rFonts w:ascii="Arial" w:hAnsi="Arial" w:cs="Arial"/>
                <w:i/>
                <w:iCs/>
                <w:kern w:val="16"/>
                <w:sz w:val="14"/>
                <w:szCs w:val="14"/>
                <w:lang w:val="uk-UA"/>
              </w:rPr>
              <w:t>00 млн. грн. (триста мільйонів гривень).</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xml:space="preserve"> ­ правочинів по розпорядженню основними фондами Товариства, що відносяться до об’єктів нерухомого майна (відчуження чи передача в користування третіх осіб), по придбанню Товариством об’єктів нерухомого майна, – вартість кожного правочину не повинна перевищувати суму 150 млн. грн. (сто п’ятдесят мільйонів гривень). Схвалити граничну сукупну вартість, на яку можуть бути здійснені такі правочини, яка не повинна перевищувати суму 250 млн. грн. (двісті п’ятдесят мільйонів гривень).  </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правочинів по розпорядженню основними фондами Товариства, що не відносяться до об’єктів нерухомого майна (відчуження чи передача в користування третіх осіб), по придбанню Товариством машин, обладнання, комплектуючих, – вартість кожного правочину не повинна перевищувати суму 50 млн. грн. (п’ятдесят мільйонів гривень). Схвалити  граничну сукупну вартість, на яку можуть бути здійснені такі правочини, яка не повинна перевищувати суму 150 млн. грн. (сто п’ятдесят мільйонів гривень).</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xml:space="preserve"> ­ правочинів по придбанню та відчуженню Товариством оборотних засобів, включаючи сировину, паливо, матеріали, енергоресурси, товари та інше майно, – вартість кожного правочину не повинна перевищувати суму 180 млн. грн. (сто вісімдесят мільйонів гривень). Схвалити граничну сукупну вартість, на яку можуть бути здійснені такі правочини, яка не повинна перевищувати 280 млн. грн. (двісті вісімдесят мільйонів гривень).</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xml:space="preserve"> ­ правочинів, направлених на отримання Товариством грошових коштів (договори позики, кредитні договори, договори іпотеки та застави) – вартість кожного правочину не повинна перевищувати суму 110 млн. грн. (сто десять мільйонів гривень). Схвалити граничну сукупну вартість, на яку можуть бути здійснені такі правочини, яка не повинна перевищувати суму 350 млн. грн. (триста п’ятдесят мільйонів гривень). </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xml:space="preserve">­ правочинів по забезпеченню виконання Товариством чи іншими особами своїх зобов’язань за укладеними договорами (договори застави, поруки), – вартість кожного правочину не повинна перевищувати суму 170 млн. грн. (сто сімдесят мільйонів гривень). Схвалити граничну сукупну вартість, на яку можуть бути здійснені такі правочини, яка не повинна перевищувати суму 300 млн. грн. (триста мільйонів гривень). </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xml:space="preserve">­ правочинів по передачі Товариством третім особам своїх прав і обов’язків по укладених договорах (договори про переведення боргу, про відступлення права вимоги), – вартість кожного правочину не повинна перевищувати суму 150 млн. грн. (сто п’ятдесят мільйонів гривень). Схвалити  граничну сукупну вартість, на яку можуть бути здійснені такі правочини, яка не повинна перевищувати суму 400 млн. грн. (чотириста мільйонів гривень). </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 будь - яких інших правочинів  за згодою  Наглядової  ради Товариства.</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2. Правочини, на вчинення яких надано попередню згоду, вчиняються після надання Наглядовою радою Товариства згоди на їх вчинення.  Протягом  1 (одного) року з дати прийняття рішення цими Загальними Зборами, Наглядовій раді Товариства розглядати питання надання згоди на вчинення Товариством значних  правочинів, якщо ринкова вартість майна, робіт або послуг, що є їх предметом становить від 25 (двадцяти п'яти) відсотків вартості активів за даними останньої річної фінансової звітності Товариства за 202</w:t>
            </w:r>
            <w:r w:rsidRPr="00BB0203">
              <w:rPr>
                <w:rFonts w:ascii="Arial" w:hAnsi="Arial" w:cs="Arial"/>
                <w:i/>
                <w:iCs/>
                <w:kern w:val="16"/>
                <w:sz w:val="14"/>
                <w:szCs w:val="14"/>
              </w:rPr>
              <w:t>5</w:t>
            </w:r>
            <w:r w:rsidRPr="00BB0203">
              <w:rPr>
                <w:rFonts w:ascii="Arial" w:hAnsi="Arial" w:cs="Arial"/>
                <w:i/>
                <w:iCs/>
                <w:kern w:val="16"/>
                <w:sz w:val="14"/>
                <w:szCs w:val="14"/>
                <w:lang w:val="uk-UA"/>
              </w:rPr>
              <w:t xml:space="preserve"> рік. </w:t>
            </w:r>
          </w:p>
          <w:p w:rsidR="000E2C51" w:rsidRPr="00BB0203" w:rsidRDefault="000E2C51" w:rsidP="00BB0203">
            <w:pPr>
              <w:widowControl w:val="0"/>
              <w:tabs>
                <w:tab w:val="left" w:pos="432"/>
              </w:tabs>
              <w:jc w:val="both"/>
              <w:rPr>
                <w:rFonts w:ascii="Arial" w:hAnsi="Arial" w:cs="Arial"/>
                <w:i/>
                <w:iCs/>
                <w:kern w:val="16"/>
                <w:sz w:val="14"/>
                <w:szCs w:val="14"/>
                <w:lang w:val="uk-UA"/>
              </w:rPr>
            </w:pPr>
            <w:r w:rsidRPr="00BB0203">
              <w:rPr>
                <w:rFonts w:ascii="Arial" w:hAnsi="Arial" w:cs="Arial"/>
                <w:i/>
                <w:iCs/>
                <w:kern w:val="16"/>
                <w:sz w:val="14"/>
                <w:szCs w:val="14"/>
                <w:lang w:val="uk-UA"/>
              </w:rPr>
              <w:t>3. Уповноважити Генерального директора Товариства або особу, що виконує його обов'язки, або іншу особу уповноважену на це Наглядовою радою Товариства, протягом 1 (одного) року з дати проведення цих Загальних Зборів здійснювати всі необхідні дії щодо вчинення від імені Товариства правочинів, вказаних в пункті 1 цього рішення, за умови дотримання пункту 2 цього рішення.</w:t>
            </w:r>
          </w:p>
          <w:p w:rsidR="000E2C51" w:rsidRPr="00447F36" w:rsidRDefault="000E2C51" w:rsidP="00BB0203">
            <w:pPr>
              <w:widowControl w:val="0"/>
              <w:tabs>
                <w:tab w:val="left" w:pos="432"/>
              </w:tabs>
              <w:jc w:val="both"/>
              <w:rPr>
                <w:rFonts w:ascii="Arial" w:hAnsi="Arial" w:cs="Arial"/>
                <w:i/>
                <w:iCs/>
                <w:kern w:val="16"/>
                <w:sz w:val="20"/>
                <w:szCs w:val="20"/>
                <w:lang w:val="uk-UA"/>
              </w:rPr>
            </w:pPr>
            <w:r w:rsidRPr="00BB0203">
              <w:rPr>
                <w:rFonts w:ascii="Arial" w:hAnsi="Arial" w:cs="Arial"/>
                <w:i/>
                <w:iCs/>
                <w:kern w:val="16"/>
                <w:sz w:val="14"/>
                <w:szCs w:val="14"/>
                <w:lang w:val="uk-UA"/>
              </w:rPr>
              <w:t>4. Для укладення та виконання значних правочинів, укладання яких було схвалено Загальними Зборами акціонерів Товариства відповідно до пункту 1. цього рішення та надано Наглядовою радою товариства згоди на їх вчинення не вимагається прийняття будь-якого наступного рішення Загальними Зборами акціонерів, Наглядовою радою або іншим органом управління Товариства.</w:t>
            </w:r>
          </w:p>
        </w:tc>
        <w:tc>
          <w:tcPr>
            <w:tcW w:w="360" w:type="dxa"/>
            <w:tcBorders>
              <w:left w:val="nil"/>
              <w:bottom w:val="single" w:sz="8" w:space="0" w:color="auto"/>
              <w:right w:val="nil"/>
            </w:tcBorders>
          </w:tcPr>
          <w:p w:rsidR="000E2C51" w:rsidRPr="00485948" w:rsidRDefault="000E2C51" w:rsidP="006A1AAA">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6A1AAA">
            <w:pPr>
              <w:widowControl w:val="0"/>
              <w:rPr>
                <w:rFonts w:ascii="Arial" w:hAnsi="Arial" w:cs="Arial"/>
                <w:bCs/>
                <w:color w:val="000000"/>
                <w:sz w:val="8"/>
                <w:szCs w:val="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6A1AAA">
            <w:pPr>
              <w:widowControl w:val="0"/>
              <w:rPr>
                <w:rFonts w:ascii="Arial" w:hAnsi="Arial" w:cs="Arial"/>
                <w:b/>
                <w:bCs/>
                <w:color w:val="000000"/>
                <w:sz w:val="18"/>
                <w:szCs w:val="1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6A1AAA">
        <w:trPr>
          <w:trHeight w:val="113"/>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6A1AAA">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6A1AAA">
            <w:pPr>
              <w:widowControl w:val="0"/>
              <w:rPr>
                <w:rFonts w:ascii="Arial" w:hAnsi="Arial" w:cs="Arial"/>
                <w:b/>
                <w:bCs/>
                <w:iCs/>
                <w:color w:val="000000"/>
                <w:sz w:val="8"/>
                <w:szCs w:val="8"/>
                <w:lang w:val="uk-UA"/>
              </w:rPr>
            </w:pPr>
          </w:p>
        </w:tc>
      </w:tr>
    </w:tbl>
    <w:p w:rsidR="000E2C51" w:rsidRDefault="000E2C51" w:rsidP="008B3660">
      <w:pPr>
        <w:rPr>
          <w:sz w:val="8"/>
          <w:szCs w:val="8"/>
          <w:lang w:val="en-US"/>
        </w:rPr>
      </w:pPr>
    </w:p>
    <w:p w:rsidR="000E2C51" w:rsidRDefault="000E2C51" w:rsidP="008B3660">
      <w:pPr>
        <w:rPr>
          <w:sz w:val="8"/>
          <w:szCs w:val="8"/>
        </w:rPr>
      </w:pPr>
      <w:r>
        <w:rPr>
          <w:sz w:val="8"/>
          <w:szCs w:val="8"/>
          <w:lang w:val="en-US"/>
        </w:rPr>
        <w:br w:type="page"/>
      </w:r>
    </w:p>
    <w:p w:rsidR="000E2C51" w:rsidRPr="00BB0203" w:rsidRDefault="000E2C51" w:rsidP="008B3660">
      <w:pPr>
        <w:rPr>
          <w:sz w:val="8"/>
          <w:szCs w:val="8"/>
        </w:rPr>
      </w:pP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466"/>
        <w:gridCol w:w="2882"/>
        <w:gridCol w:w="5400"/>
        <w:gridCol w:w="360"/>
        <w:gridCol w:w="1260"/>
      </w:tblGrid>
      <w:tr w:rsidR="000E2C51" w:rsidRPr="00485948" w:rsidTr="006A1AAA">
        <w:trPr>
          <w:trHeight w:val="113"/>
        </w:trPr>
        <w:tc>
          <w:tcPr>
            <w:tcW w:w="466" w:type="dxa"/>
            <w:vMerge w:val="restart"/>
          </w:tcPr>
          <w:p w:rsidR="000E2C51" w:rsidRPr="00485948" w:rsidRDefault="000E2C51" w:rsidP="006A1AAA">
            <w:pPr>
              <w:widowControl w:val="0"/>
              <w:rPr>
                <w:rFonts w:ascii="Arial" w:hAnsi="Arial" w:cs="Arial"/>
                <w:b/>
                <w:bCs/>
                <w:iCs/>
                <w:color w:val="000000"/>
                <w:sz w:val="20"/>
                <w:szCs w:val="20"/>
                <w:lang w:val="en-US"/>
              </w:rPr>
            </w:pPr>
            <w:r>
              <w:rPr>
                <w:rFonts w:ascii="Arial" w:hAnsi="Arial" w:cs="Arial"/>
                <w:b/>
                <w:bCs/>
                <w:iCs/>
                <w:color w:val="000000"/>
                <w:sz w:val="20"/>
                <w:szCs w:val="20"/>
                <w:lang w:val="uk-UA"/>
              </w:rPr>
              <w:t>7</w:t>
            </w:r>
            <w:r w:rsidRPr="00485948">
              <w:rPr>
                <w:rFonts w:ascii="Arial" w:hAnsi="Arial" w:cs="Arial"/>
                <w:b/>
                <w:bCs/>
                <w:iCs/>
                <w:color w:val="000000"/>
                <w:sz w:val="20"/>
                <w:szCs w:val="20"/>
                <w:lang w:val="en-US"/>
              </w:rPr>
              <w:t>.</w:t>
            </w:r>
          </w:p>
        </w:tc>
        <w:tc>
          <w:tcPr>
            <w:tcW w:w="2882" w:type="dxa"/>
            <w:vMerge w:val="restart"/>
          </w:tcPr>
          <w:p w:rsidR="000E2C51" w:rsidRPr="001A69F4" w:rsidRDefault="000E2C51" w:rsidP="006A1AAA">
            <w:pPr>
              <w:widowControl w:val="0"/>
              <w:rPr>
                <w:rFonts w:ascii="Arial" w:hAnsi="Arial" w:cs="Arial"/>
                <w:b/>
                <w:bCs/>
                <w:kern w:val="16"/>
                <w:sz w:val="18"/>
                <w:szCs w:val="18"/>
              </w:rPr>
            </w:pPr>
            <w:r w:rsidRPr="00BB0203">
              <w:rPr>
                <w:rFonts w:ascii="Arial" w:hAnsi="Arial" w:cs="Arial"/>
                <w:b/>
                <w:bCs/>
                <w:kern w:val="16"/>
                <w:sz w:val="18"/>
                <w:szCs w:val="18"/>
              </w:rPr>
              <w:t>Припинення повноважень членів Наглядової ради Товариства.</w:t>
            </w:r>
          </w:p>
        </w:tc>
        <w:tc>
          <w:tcPr>
            <w:tcW w:w="5400" w:type="dxa"/>
            <w:vMerge w:val="restart"/>
            <w:tcBorders>
              <w:right w:val="nil"/>
            </w:tcBorders>
          </w:tcPr>
          <w:p w:rsidR="000E2C51" w:rsidRPr="008F20C1" w:rsidRDefault="000E2C51" w:rsidP="006A1AAA">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1A69F4" w:rsidRDefault="000E2C51" w:rsidP="006A1AAA">
            <w:pPr>
              <w:widowControl w:val="0"/>
              <w:tabs>
                <w:tab w:val="left" w:pos="432"/>
              </w:tabs>
              <w:jc w:val="both"/>
              <w:rPr>
                <w:rFonts w:ascii="Arial" w:hAnsi="Arial" w:cs="Arial"/>
                <w:i/>
                <w:iCs/>
                <w:kern w:val="16"/>
                <w:sz w:val="18"/>
                <w:szCs w:val="18"/>
                <w:lang w:val="uk-UA"/>
              </w:rPr>
            </w:pPr>
            <w:r w:rsidRPr="00BB0203">
              <w:rPr>
                <w:rFonts w:ascii="Arial" w:hAnsi="Arial" w:cs="Arial"/>
                <w:i/>
                <w:iCs/>
                <w:kern w:val="16"/>
                <w:sz w:val="16"/>
                <w:szCs w:val="16"/>
                <w:lang w:val="uk-UA"/>
              </w:rPr>
              <w:t>1. Припинити повноваження членів Наглядової ради Товариства в повному складі.</w:t>
            </w:r>
          </w:p>
        </w:tc>
        <w:tc>
          <w:tcPr>
            <w:tcW w:w="360" w:type="dxa"/>
            <w:tcBorders>
              <w:left w:val="nil"/>
              <w:bottom w:val="single" w:sz="8" w:space="0" w:color="auto"/>
              <w:right w:val="nil"/>
            </w:tcBorders>
          </w:tcPr>
          <w:p w:rsidR="000E2C51" w:rsidRPr="00485948" w:rsidRDefault="000E2C51" w:rsidP="006A1AAA">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6A1AAA">
            <w:pPr>
              <w:widowControl w:val="0"/>
              <w:rPr>
                <w:rFonts w:ascii="Arial" w:hAnsi="Arial" w:cs="Arial"/>
                <w:bCs/>
                <w:color w:val="000000"/>
                <w:sz w:val="8"/>
                <w:szCs w:val="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6A1AAA">
            <w:pPr>
              <w:widowControl w:val="0"/>
              <w:rPr>
                <w:rFonts w:ascii="Arial" w:hAnsi="Arial" w:cs="Arial"/>
                <w:b/>
                <w:bCs/>
                <w:color w:val="000000"/>
                <w:sz w:val="18"/>
                <w:szCs w:val="1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6A1AAA">
        <w:trPr>
          <w:trHeight w:val="113"/>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6A1AAA">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6A1AAA">
            <w:pPr>
              <w:widowControl w:val="0"/>
              <w:rPr>
                <w:rFonts w:ascii="Arial" w:hAnsi="Arial" w:cs="Arial"/>
                <w:b/>
                <w:bCs/>
                <w:iCs/>
                <w:color w:val="000000"/>
                <w:sz w:val="8"/>
                <w:szCs w:val="8"/>
                <w:lang w:val="uk-UA"/>
              </w:rPr>
            </w:pPr>
          </w:p>
        </w:tc>
      </w:tr>
    </w:tbl>
    <w:p w:rsidR="000E2C51" w:rsidRPr="008B3660" w:rsidRDefault="000E2C51" w:rsidP="00747C47">
      <w:pPr>
        <w:rPr>
          <w:sz w:val="8"/>
          <w:szCs w:val="8"/>
          <w:lang w:val="uk-UA"/>
        </w:rPr>
      </w:pPr>
    </w:p>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466"/>
        <w:gridCol w:w="2882"/>
        <w:gridCol w:w="5400"/>
        <w:gridCol w:w="360"/>
        <w:gridCol w:w="1260"/>
      </w:tblGrid>
      <w:tr w:rsidR="000E2C51" w:rsidRPr="00485948" w:rsidTr="006A1AAA">
        <w:trPr>
          <w:trHeight w:val="113"/>
        </w:trPr>
        <w:tc>
          <w:tcPr>
            <w:tcW w:w="466" w:type="dxa"/>
            <w:vMerge w:val="restart"/>
          </w:tcPr>
          <w:p w:rsidR="000E2C51" w:rsidRPr="00485948" w:rsidRDefault="000E2C51" w:rsidP="006A1AAA">
            <w:pPr>
              <w:widowControl w:val="0"/>
              <w:rPr>
                <w:rFonts w:ascii="Arial" w:hAnsi="Arial" w:cs="Arial"/>
                <w:b/>
                <w:bCs/>
                <w:iCs/>
                <w:color w:val="000000"/>
                <w:sz w:val="20"/>
                <w:szCs w:val="20"/>
                <w:lang w:val="en-US"/>
              </w:rPr>
            </w:pPr>
            <w:r>
              <w:rPr>
                <w:rFonts w:ascii="Arial" w:hAnsi="Arial" w:cs="Arial"/>
                <w:b/>
                <w:bCs/>
                <w:iCs/>
                <w:color w:val="000000"/>
                <w:sz w:val="20"/>
                <w:szCs w:val="20"/>
                <w:lang w:val="uk-UA"/>
              </w:rPr>
              <w:t>9</w:t>
            </w:r>
            <w:r w:rsidRPr="00485948">
              <w:rPr>
                <w:rFonts w:ascii="Arial" w:hAnsi="Arial" w:cs="Arial"/>
                <w:b/>
                <w:bCs/>
                <w:iCs/>
                <w:color w:val="000000"/>
                <w:sz w:val="20"/>
                <w:szCs w:val="20"/>
                <w:lang w:val="en-US"/>
              </w:rPr>
              <w:t>.</w:t>
            </w:r>
          </w:p>
        </w:tc>
        <w:tc>
          <w:tcPr>
            <w:tcW w:w="2882" w:type="dxa"/>
            <w:vMerge w:val="restart"/>
          </w:tcPr>
          <w:p w:rsidR="000E2C51" w:rsidRPr="001A69F4" w:rsidRDefault="000E2C51" w:rsidP="006A1AAA">
            <w:pPr>
              <w:widowControl w:val="0"/>
              <w:rPr>
                <w:rFonts w:ascii="Arial" w:hAnsi="Arial" w:cs="Arial"/>
                <w:b/>
                <w:bCs/>
                <w:kern w:val="16"/>
                <w:sz w:val="18"/>
                <w:szCs w:val="18"/>
              </w:rPr>
            </w:pPr>
            <w:r w:rsidRPr="00BB0203">
              <w:rPr>
                <w:rFonts w:ascii="Arial" w:hAnsi="Arial" w:cs="Arial"/>
                <w:b/>
                <w:bCs/>
                <w:kern w:val="16"/>
                <w:sz w:val="18"/>
                <w:szCs w:val="18"/>
              </w:rPr>
              <w:t>Затвердження умов цивільно-правових договорів з членами Наглядової ради Товариства. Обрання уповноваженої особи на підписання від Товариства цивільно-правових договорів з членами наглядової ради.</w:t>
            </w:r>
            <w:r w:rsidRPr="00BB0203">
              <w:rPr>
                <w:rFonts w:ascii="Arial" w:hAnsi="Arial" w:cs="Arial"/>
                <w:b/>
                <w:bCs/>
                <w:kern w:val="16"/>
                <w:sz w:val="18"/>
                <w:szCs w:val="18"/>
              </w:rPr>
              <w:br w:type="page"/>
            </w:r>
          </w:p>
        </w:tc>
        <w:tc>
          <w:tcPr>
            <w:tcW w:w="5400" w:type="dxa"/>
            <w:vMerge w:val="restart"/>
            <w:tcBorders>
              <w:right w:val="nil"/>
            </w:tcBorders>
          </w:tcPr>
          <w:p w:rsidR="000E2C51" w:rsidRPr="008F20C1" w:rsidRDefault="000E2C51" w:rsidP="006A1AAA">
            <w:pPr>
              <w:widowControl w:val="0"/>
              <w:tabs>
                <w:tab w:val="left" w:pos="9214"/>
              </w:tabs>
              <w:jc w:val="both"/>
              <w:rPr>
                <w:rFonts w:ascii="Arial" w:hAnsi="Arial" w:cs="Arial"/>
                <w:kern w:val="16"/>
                <w:sz w:val="20"/>
                <w:szCs w:val="20"/>
                <w:u w:val="single"/>
                <w:lang w:val="uk-UA"/>
              </w:rPr>
            </w:pPr>
            <w:r w:rsidRPr="008F20C1">
              <w:rPr>
                <w:rFonts w:ascii="Arial" w:hAnsi="Arial" w:cs="Arial"/>
                <w:kern w:val="16"/>
                <w:sz w:val="20"/>
                <w:szCs w:val="20"/>
                <w:u w:val="single"/>
                <w:lang w:val="uk-UA"/>
              </w:rPr>
              <w:t>Про</w:t>
            </w:r>
            <w:r>
              <w:rPr>
                <w:rFonts w:ascii="Arial" w:hAnsi="Arial" w:cs="Arial"/>
                <w:kern w:val="16"/>
                <w:sz w:val="20"/>
                <w:szCs w:val="20"/>
                <w:u w:val="single"/>
                <w:lang w:val="uk-UA"/>
              </w:rPr>
              <w:t>є</w:t>
            </w:r>
            <w:r w:rsidRPr="008F20C1">
              <w:rPr>
                <w:rFonts w:ascii="Arial" w:hAnsi="Arial" w:cs="Arial"/>
                <w:kern w:val="16"/>
                <w:sz w:val="20"/>
                <w:szCs w:val="20"/>
                <w:u w:val="single"/>
                <w:lang w:val="uk-UA"/>
              </w:rPr>
              <w:t xml:space="preserve">кт рішення: </w:t>
            </w:r>
          </w:p>
          <w:p w:rsidR="000E2C51" w:rsidRPr="00BB0203" w:rsidRDefault="000E2C51" w:rsidP="00BB0203">
            <w:pPr>
              <w:widowControl w:val="0"/>
              <w:autoSpaceDE w:val="0"/>
              <w:autoSpaceDN w:val="0"/>
              <w:adjustRightInd w:val="0"/>
              <w:jc w:val="both"/>
              <w:rPr>
                <w:rFonts w:ascii="Arial" w:hAnsi="Arial" w:cs="Arial"/>
                <w:i/>
                <w:iCs/>
                <w:sz w:val="16"/>
                <w:szCs w:val="16"/>
                <w:lang w:val="uk-UA"/>
              </w:rPr>
            </w:pPr>
            <w:r w:rsidRPr="00BB0203">
              <w:rPr>
                <w:rFonts w:ascii="Arial" w:hAnsi="Arial" w:cs="Arial"/>
                <w:i/>
                <w:iCs/>
                <w:sz w:val="16"/>
                <w:szCs w:val="16"/>
                <w:lang w:val="uk-UA"/>
              </w:rPr>
              <w:t>1.Затвердити умови цивільно-правового договору з членом Наглядової ради Товариства.</w:t>
            </w:r>
          </w:p>
          <w:p w:rsidR="000E2C51" w:rsidRPr="001A69F4" w:rsidRDefault="000E2C51" w:rsidP="00BB0203">
            <w:pPr>
              <w:widowControl w:val="0"/>
              <w:tabs>
                <w:tab w:val="left" w:pos="432"/>
              </w:tabs>
              <w:jc w:val="both"/>
              <w:rPr>
                <w:rFonts w:ascii="Arial" w:hAnsi="Arial" w:cs="Arial"/>
                <w:i/>
                <w:iCs/>
                <w:kern w:val="16"/>
                <w:sz w:val="18"/>
                <w:szCs w:val="18"/>
                <w:lang w:val="uk-UA"/>
              </w:rPr>
            </w:pPr>
            <w:r w:rsidRPr="00BB0203">
              <w:rPr>
                <w:rFonts w:ascii="Arial" w:hAnsi="Arial" w:cs="Arial"/>
                <w:i/>
                <w:iCs/>
                <w:sz w:val="16"/>
                <w:szCs w:val="16"/>
                <w:lang w:val="uk-UA"/>
              </w:rPr>
              <w:t>2. Обрати уповноваженою особою на підписання цивільно-правових договорів з членами Наглядової ради Товариства – Голову виконавчого органу  Товариства.</w:t>
            </w:r>
          </w:p>
        </w:tc>
        <w:tc>
          <w:tcPr>
            <w:tcW w:w="360" w:type="dxa"/>
            <w:tcBorders>
              <w:left w:val="nil"/>
              <w:bottom w:val="single" w:sz="8" w:space="0" w:color="auto"/>
              <w:right w:val="nil"/>
            </w:tcBorders>
          </w:tcPr>
          <w:p w:rsidR="000E2C51" w:rsidRPr="00485948" w:rsidRDefault="000E2C51" w:rsidP="006A1AAA">
            <w:pPr>
              <w:widowControl w:val="0"/>
              <w:rPr>
                <w:rFonts w:ascii="Arial" w:hAnsi="Arial" w:cs="Arial"/>
                <w:b/>
                <w:bCs/>
                <w:iCs/>
                <w:color w:val="000000"/>
                <w:sz w:val="8"/>
                <w:szCs w:val="8"/>
                <w:lang w:val="uk-UA"/>
              </w:rPr>
            </w:pPr>
          </w:p>
        </w:tc>
        <w:tc>
          <w:tcPr>
            <w:tcW w:w="1260" w:type="dxa"/>
            <w:tcBorders>
              <w:left w:val="nil"/>
              <w:bottom w:val="nil"/>
            </w:tcBorders>
          </w:tcPr>
          <w:p w:rsidR="000E2C51" w:rsidRPr="00485948" w:rsidRDefault="000E2C51" w:rsidP="006A1AAA">
            <w:pPr>
              <w:widowControl w:val="0"/>
              <w:rPr>
                <w:rFonts w:ascii="Arial" w:hAnsi="Arial" w:cs="Arial"/>
                <w:bCs/>
                <w:color w:val="000000"/>
                <w:sz w:val="8"/>
                <w:szCs w:val="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ЗА</w:t>
            </w: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bottom w:val="single" w:sz="8" w:space="0" w:color="auto"/>
              <w:right w:val="nil"/>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nil"/>
              <w:bottom w:val="nil"/>
            </w:tcBorders>
            <w:vAlign w:val="bottom"/>
          </w:tcPr>
          <w:p w:rsidR="000E2C51" w:rsidRPr="00485948" w:rsidRDefault="000E2C51" w:rsidP="006A1AAA">
            <w:pPr>
              <w:widowControl w:val="0"/>
              <w:rPr>
                <w:rFonts w:ascii="Arial" w:hAnsi="Arial" w:cs="Arial"/>
                <w:b/>
                <w:bCs/>
                <w:color w:val="000000"/>
                <w:sz w:val="18"/>
                <w:szCs w:val="18"/>
                <w:lang w:val="uk-UA"/>
              </w:rPr>
            </w:pPr>
          </w:p>
        </w:tc>
      </w:tr>
      <w:tr w:rsidR="000E2C51" w:rsidRPr="00485948" w:rsidTr="006A1AAA">
        <w:trPr>
          <w:trHeight w:val="340"/>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kern w:val="16"/>
                <w:sz w:val="20"/>
                <w:szCs w:val="20"/>
                <w:lang w:val="uk-UA"/>
              </w:rPr>
            </w:pPr>
          </w:p>
        </w:tc>
        <w:tc>
          <w:tcPr>
            <w:tcW w:w="5400" w:type="dxa"/>
            <w:vMerge/>
            <w:tcBorders>
              <w:right w:val="single" w:sz="8" w:space="0" w:color="auto"/>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single" w:sz="8" w:space="0" w:color="auto"/>
              <w:bottom w:val="single" w:sz="8" w:space="0" w:color="auto"/>
              <w:right w:val="single" w:sz="8" w:space="0" w:color="auto"/>
            </w:tcBorders>
          </w:tcPr>
          <w:p w:rsidR="000E2C51" w:rsidRPr="00485948" w:rsidRDefault="000E2C51" w:rsidP="006A1AAA">
            <w:pPr>
              <w:widowControl w:val="0"/>
              <w:rPr>
                <w:rFonts w:ascii="Arial" w:hAnsi="Arial" w:cs="Arial"/>
                <w:b/>
                <w:bCs/>
                <w:iCs/>
                <w:color w:val="000000"/>
                <w:sz w:val="20"/>
                <w:szCs w:val="20"/>
                <w:lang w:val="uk-UA"/>
              </w:rPr>
            </w:pPr>
          </w:p>
        </w:tc>
        <w:tc>
          <w:tcPr>
            <w:tcW w:w="1260" w:type="dxa"/>
            <w:tcBorders>
              <w:top w:val="nil"/>
              <w:left w:val="single" w:sz="8" w:space="0" w:color="auto"/>
              <w:bottom w:val="nil"/>
            </w:tcBorders>
            <w:vAlign w:val="bottom"/>
          </w:tcPr>
          <w:p w:rsidR="000E2C51" w:rsidRPr="00485948" w:rsidRDefault="000E2C51" w:rsidP="006A1AAA">
            <w:pPr>
              <w:widowControl w:val="0"/>
              <w:rPr>
                <w:rFonts w:ascii="Arial" w:hAnsi="Arial" w:cs="Arial"/>
                <w:b/>
                <w:bCs/>
                <w:color w:val="000000"/>
                <w:sz w:val="18"/>
                <w:szCs w:val="18"/>
                <w:lang w:val="uk-UA"/>
              </w:rPr>
            </w:pPr>
            <w:r w:rsidRPr="00485948">
              <w:rPr>
                <w:rFonts w:ascii="Arial" w:hAnsi="Arial" w:cs="Arial"/>
                <w:b/>
                <w:bCs/>
                <w:color w:val="000000"/>
                <w:sz w:val="18"/>
                <w:szCs w:val="18"/>
                <w:lang w:val="uk-UA"/>
              </w:rPr>
              <w:t>ПРОТИ</w:t>
            </w:r>
          </w:p>
        </w:tc>
      </w:tr>
      <w:tr w:rsidR="000E2C51" w:rsidRPr="00485948" w:rsidTr="006A1AAA">
        <w:trPr>
          <w:trHeight w:val="113"/>
        </w:trPr>
        <w:tc>
          <w:tcPr>
            <w:tcW w:w="466" w:type="dxa"/>
            <w:vMerge/>
          </w:tcPr>
          <w:p w:rsidR="000E2C51" w:rsidRPr="00485948" w:rsidRDefault="000E2C51" w:rsidP="006A1AAA">
            <w:pPr>
              <w:widowControl w:val="0"/>
              <w:rPr>
                <w:rFonts w:ascii="Arial" w:hAnsi="Arial" w:cs="Arial"/>
                <w:b/>
                <w:bCs/>
                <w:iCs/>
                <w:color w:val="000000"/>
                <w:sz w:val="20"/>
                <w:szCs w:val="20"/>
                <w:lang w:val="uk-UA"/>
              </w:rPr>
            </w:pPr>
          </w:p>
        </w:tc>
        <w:tc>
          <w:tcPr>
            <w:tcW w:w="2882" w:type="dxa"/>
            <w:vMerge/>
          </w:tcPr>
          <w:p w:rsidR="000E2C51" w:rsidRPr="00485948" w:rsidRDefault="000E2C51" w:rsidP="006A1AAA">
            <w:pPr>
              <w:widowControl w:val="0"/>
              <w:rPr>
                <w:rFonts w:ascii="Arial" w:hAnsi="Arial" w:cs="Arial"/>
                <w:b/>
                <w:bCs/>
                <w:iCs/>
                <w:color w:val="000000"/>
                <w:sz w:val="20"/>
                <w:szCs w:val="20"/>
                <w:lang w:val="uk-UA"/>
              </w:rPr>
            </w:pPr>
          </w:p>
        </w:tc>
        <w:tc>
          <w:tcPr>
            <w:tcW w:w="5400" w:type="dxa"/>
            <w:vMerge/>
            <w:tcBorders>
              <w:right w:val="nil"/>
            </w:tcBorders>
          </w:tcPr>
          <w:p w:rsidR="000E2C51" w:rsidRPr="00485948" w:rsidRDefault="000E2C51" w:rsidP="006A1AAA">
            <w:pPr>
              <w:widowControl w:val="0"/>
              <w:tabs>
                <w:tab w:val="left" w:pos="9214"/>
              </w:tabs>
              <w:jc w:val="both"/>
              <w:rPr>
                <w:rFonts w:ascii="Arial" w:hAnsi="Arial" w:cs="Arial"/>
                <w:i/>
                <w:kern w:val="16"/>
                <w:sz w:val="20"/>
                <w:szCs w:val="20"/>
                <w:u w:val="single"/>
                <w:lang w:val="uk-UA"/>
              </w:rPr>
            </w:pPr>
          </w:p>
        </w:tc>
        <w:tc>
          <w:tcPr>
            <w:tcW w:w="360" w:type="dxa"/>
            <w:tcBorders>
              <w:top w:val="single" w:sz="8" w:space="0" w:color="auto"/>
              <w:left w:val="nil"/>
              <w:right w:val="nil"/>
            </w:tcBorders>
          </w:tcPr>
          <w:p w:rsidR="000E2C51" w:rsidRPr="00485948" w:rsidRDefault="000E2C51" w:rsidP="006A1AAA">
            <w:pPr>
              <w:widowControl w:val="0"/>
              <w:rPr>
                <w:rFonts w:ascii="Arial" w:hAnsi="Arial" w:cs="Arial"/>
                <w:bCs/>
                <w:color w:val="000000"/>
                <w:sz w:val="8"/>
                <w:szCs w:val="8"/>
                <w:lang w:val="uk-UA"/>
              </w:rPr>
            </w:pPr>
          </w:p>
        </w:tc>
        <w:tc>
          <w:tcPr>
            <w:tcW w:w="1260" w:type="dxa"/>
            <w:tcBorders>
              <w:top w:val="nil"/>
              <w:left w:val="nil"/>
            </w:tcBorders>
          </w:tcPr>
          <w:p w:rsidR="000E2C51" w:rsidRPr="00485948" w:rsidRDefault="000E2C51" w:rsidP="006A1AAA">
            <w:pPr>
              <w:widowControl w:val="0"/>
              <w:rPr>
                <w:rFonts w:ascii="Arial" w:hAnsi="Arial" w:cs="Arial"/>
                <w:b/>
                <w:bCs/>
                <w:iCs/>
                <w:color w:val="000000"/>
                <w:sz w:val="8"/>
                <w:szCs w:val="8"/>
                <w:lang w:val="uk-UA"/>
              </w:rPr>
            </w:pPr>
          </w:p>
        </w:tc>
      </w:tr>
    </w:tbl>
    <w:p w:rsidR="000E2C51" w:rsidRPr="002148F1" w:rsidRDefault="000E2C51" w:rsidP="008B3660">
      <w:pPr>
        <w:rPr>
          <w:sz w:val="8"/>
          <w:szCs w:val="8"/>
          <w:lang w:val="en-US"/>
        </w:rPr>
      </w:pPr>
    </w:p>
    <w:p w:rsidR="000E2C51" w:rsidRPr="00747C47" w:rsidRDefault="000E2C51" w:rsidP="00747C47">
      <w:pPr>
        <w:rPr>
          <w:sz w:val="8"/>
          <w:szCs w:val="8"/>
        </w:rPr>
      </w:pPr>
    </w:p>
    <w:p w:rsidR="000E2C51" w:rsidRPr="000F0264" w:rsidRDefault="000E2C51" w:rsidP="0070420E">
      <w:pPr>
        <w:tabs>
          <w:tab w:val="left" w:pos="720"/>
        </w:tabs>
        <w:ind w:right="-102"/>
        <w:rPr>
          <w:rFonts w:ascii="Arial" w:hAnsi="Arial" w:cs="Arial"/>
          <w:sz w:val="20"/>
          <w:szCs w:val="20"/>
          <w:lang w:val="uk-UA"/>
        </w:rPr>
      </w:pPr>
      <w:r w:rsidRPr="000F0264">
        <w:rPr>
          <w:rFonts w:ascii="Arial" w:hAnsi="Arial" w:cs="Arial"/>
          <w:bCs/>
          <w:i/>
          <w:sz w:val="20"/>
          <w:szCs w:val="20"/>
          <w:lang w:val="uk-UA"/>
        </w:rPr>
        <w:tab/>
        <w:t>Бюлетень може бути заповнений машинодруком.</w:t>
      </w:r>
    </w:p>
    <w:p w:rsidR="000E2C51" w:rsidRPr="000F0264" w:rsidRDefault="000E2C51" w:rsidP="0070420E">
      <w:pPr>
        <w:ind w:right="850"/>
        <w:rPr>
          <w:rFonts w:ascii="Arial" w:hAnsi="Arial" w:cs="Arial"/>
          <w:sz w:val="20"/>
          <w:szCs w:val="20"/>
          <w:lang w:val="uk-UA"/>
        </w:rPr>
      </w:pPr>
    </w:p>
    <w:p w:rsidR="000E2C51" w:rsidRPr="000F0264" w:rsidRDefault="000E2C51" w:rsidP="0070420E">
      <w:pPr>
        <w:widowControl w:val="0"/>
        <w:autoSpaceDE w:val="0"/>
        <w:ind w:right="850" w:firstLine="708"/>
        <w:jc w:val="both"/>
        <w:rPr>
          <w:rFonts w:ascii="Arial" w:hAnsi="Arial" w:cs="Arial"/>
          <w:b/>
          <w:bCs/>
          <w:i/>
          <w:color w:val="000000"/>
          <w:sz w:val="20"/>
          <w:szCs w:val="20"/>
          <w:lang w:val="uk-UA"/>
        </w:rPr>
      </w:pPr>
      <w:r w:rsidRPr="000F0264">
        <w:rPr>
          <w:rFonts w:ascii="Arial" w:hAnsi="Arial" w:cs="Arial"/>
          <w:b/>
          <w:bCs/>
          <w:i/>
          <w:color w:val="000000"/>
          <w:sz w:val="20"/>
          <w:szCs w:val="20"/>
          <w:lang w:val="uk-UA"/>
        </w:rPr>
        <w:t xml:space="preserve">ЗАСТЕРЕЖЕННЯ: </w:t>
      </w:r>
    </w:p>
    <w:p w:rsidR="000E2C51" w:rsidRPr="00152FA1" w:rsidRDefault="000E2C51" w:rsidP="00152FA1">
      <w:pPr>
        <w:widowControl w:val="0"/>
        <w:autoSpaceDE w:val="0"/>
        <w:ind w:right="120" w:firstLine="708"/>
        <w:jc w:val="both"/>
        <w:rPr>
          <w:rFonts w:ascii="Arial" w:hAnsi="Arial" w:cs="Arial"/>
          <w:i/>
          <w:color w:val="003366"/>
          <w:sz w:val="20"/>
          <w:szCs w:val="20"/>
          <w:lang w:val="uk-UA"/>
        </w:rPr>
      </w:pPr>
      <w:r w:rsidRPr="00152FA1">
        <w:rPr>
          <w:rFonts w:ascii="Arial" w:hAnsi="Arial" w:cs="Arial"/>
          <w:i/>
          <w:color w:val="003366"/>
          <w:sz w:val="20"/>
          <w:szCs w:val="20"/>
          <w:lang w:val="uk-UA"/>
        </w:rPr>
        <w:t xml:space="preserve">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w:t>
      </w:r>
    </w:p>
    <w:p w:rsidR="000E2C51" w:rsidRPr="000F0264" w:rsidRDefault="000E2C51" w:rsidP="0070420E">
      <w:pPr>
        <w:widowControl w:val="0"/>
        <w:autoSpaceDE w:val="0"/>
        <w:ind w:right="120" w:firstLine="708"/>
        <w:jc w:val="both"/>
        <w:rPr>
          <w:rFonts w:ascii="Arial" w:hAnsi="Arial" w:cs="Arial"/>
          <w:bCs/>
          <w:i/>
          <w:color w:val="000000"/>
          <w:sz w:val="20"/>
          <w:szCs w:val="20"/>
          <w:lang w:val="uk-UA"/>
        </w:rPr>
      </w:pPr>
      <w:r w:rsidRPr="000F0264">
        <w:rPr>
          <w:rFonts w:ascii="Arial" w:hAnsi="Arial" w:cs="Arial"/>
          <w:bCs/>
          <w:i/>
          <w:color w:val="000000"/>
          <w:sz w:val="20"/>
          <w:szCs w:val="20"/>
          <w:lang w:val="uk-UA"/>
        </w:rPr>
        <w:t xml:space="preserve">Кожен аркуш бюлетеня підписується акціонером (представником акціонера), крім випадку засвідчення бюлетеня кваліфікованим електронним підписом акціонера (його представника). </w:t>
      </w:r>
    </w:p>
    <w:p w:rsidR="000E2C51" w:rsidRPr="0070420E" w:rsidRDefault="000E2C51" w:rsidP="002B4964">
      <w:pPr>
        <w:ind w:firstLine="708"/>
        <w:rPr>
          <w:lang w:val="uk-UA"/>
        </w:rPr>
      </w:pPr>
      <w:r w:rsidRPr="000F0264">
        <w:rPr>
          <w:rFonts w:ascii="Arial" w:hAnsi="Arial" w:cs="Arial"/>
          <w:bCs/>
          <w:i/>
          <w:color w:val="000000"/>
          <w:sz w:val="20"/>
          <w:szCs w:val="20"/>
          <w:lang w:val="uk-UA"/>
        </w:rPr>
        <w:t>За відсутності таких реквізитів і підпису(-ів) бюлетень вважається недійсним і не враховується під час підрахунку голосів.</w:t>
      </w:r>
    </w:p>
    <w:p w:rsidR="000E2C51" w:rsidRPr="0070420E" w:rsidRDefault="000E2C51" w:rsidP="00845668">
      <w:pPr>
        <w:rPr>
          <w:lang w:val="uk-UA"/>
        </w:rPr>
      </w:pPr>
    </w:p>
    <w:p w:rsidR="000E2C51" w:rsidRPr="00BB0203" w:rsidRDefault="000E2C51" w:rsidP="003411E6">
      <w:pPr>
        <w:tabs>
          <w:tab w:val="left" w:pos="1365"/>
        </w:tabs>
        <w:rPr>
          <w:lang w:val="uk-UA"/>
        </w:rPr>
      </w:pPr>
    </w:p>
    <w:sectPr w:rsidR="000E2C51" w:rsidRPr="00BB0203" w:rsidSect="00494AD6">
      <w:headerReference w:type="default" r:id="rId7"/>
      <w:footerReference w:type="default" r:id="rId8"/>
      <w:footerReference w:type="first" r:id="rId9"/>
      <w:pgSz w:w="11906" w:h="16838" w:code="9"/>
      <w:pgMar w:top="539" w:right="568" w:bottom="902" w:left="1134" w:header="528" w:footer="4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C51" w:rsidRDefault="000E2C51">
      <w:r>
        <w:separator/>
      </w:r>
    </w:p>
  </w:endnote>
  <w:endnote w:type="continuationSeparator" w:id="0">
    <w:p w:rsidR="000E2C51" w:rsidRDefault="000E2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7"/>
      <w:gridCol w:w="6481"/>
      <w:gridCol w:w="180"/>
    </w:tblGrid>
    <w:tr w:rsidR="000E2C51" w:rsidRPr="00485948" w:rsidTr="005B6CD6">
      <w:trPr>
        <w:trHeight w:val="275"/>
      </w:trPr>
      <w:tc>
        <w:tcPr>
          <w:tcW w:w="3527" w:type="dxa"/>
          <w:vMerge w:val="restart"/>
          <w:tcBorders>
            <w:top w:val="single" w:sz="2" w:space="0" w:color="auto"/>
            <w:left w:val="single" w:sz="2" w:space="0" w:color="auto"/>
            <w:bottom w:val="single" w:sz="2" w:space="0" w:color="auto"/>
            <w:right w:val="single" w:sz="2" w:space="0" w:color="auto"/>
          </w:tcBorders>
        </w:tcPr>
        <w:p w:rsidR="000E2C51" w:rsidRPr="00485948" w:rsidRDefault="000E2C51" w:rsidP="005B6CD6">
          <w:pPr>
            <w:rPr>
              <w:rFonts w:ascii="Arial" w:hAnsi="Arial" w:cs="Arial"/>
              <w:lang w:val="uk-UA"/>
            </w:rPr>
          </w:pPr>
        </w:p>
        <w:p w:rsidR="000E2C51" w:rsidRPr="00485948" w:rsidRDefault="000E2C51" w:rsidP="005B6CD6">
          <w:pPr>
            <w:rPr>
              <w:rFonts w:ascii="Arial" w:hAnsi="Arial" w:cs="Arial"/>
              <w:lang w:val="uk-UA"/>
            </w:rPr>
          </w:pPr>
        </w:p>
        <w:p w:rsidR="000E2C51" w:rsidRPr="00485948" w:rsidRDefault="000E2C51" w:rsidP="005B6CD6">
          <w:pPr>
            <w:rPr>
              <w:rFonts w:ascii="Arial" w:hAnsi="Arial" w:cs="Arial"/>
              <w:lang w:val="uk-UA"/>
            </w:rPr>
          </w:pPr>
        </w:p>
      </w:tc>
      <w:tc>
        <w:tcPr>
          <w:tcW w:w="6661" w:type="dxa"/>
          <w:gridSpan w:val="2"/>
          <w:tcBorders>
            <w:top w:val="nil"/>
            <w:left w:val="single" w:sz="2" w:space="0" w:color="auto"/>
            <w:bottom w:val="single" w:sz="2" w:space="0" w:color="auto"/>
            <w:right w:val="nil"/>
          </w:tcBorders>
        </w:tcPr>
        <w:p w:rsidR="000E2C51" w:rsidRPr="00485948" w:rsidRDefault="000E2C51" w:rsidP="005B6CD6">
          <w:pPr>
            <w:rPr>
              <w:rFonts w:ascii="Arial" w:hAnsi="Arial" w:cs="Arial"/>
              <w:lang w:val="uk-UA"/>
            </w:rPr>
          </w:pPr>
        </w:p>
      </w:tc>
    </w:tr>
    <w:tr w:rsidR="000E2C51" w:rsidRPr="00485948" w:rsidTr="005B6CD6">
      <w:trPr>
        <w:trHeight w:val="274"/>
      </w:trPr>
      <w:tc>
        <w:tcPr>
          <w:tcW w:w="3527" w:type="dxa"/>
          <w:vMerge/>
          <w:tcBorders>
            <w:left w:val="single" w:sz="2" w:space="0" w:color="auto"/>
            <w:bottom w:val="single" w:sz="2" w:space="0" w:color="auto"/>
            <w:right w:val="single" w:sz="2" w:space="0" w:color="auto"/>
          </w:tcBorders>
        </w:tcPr>
        <w:p w:rsidR="000E2C51" w:rsidRPr="00485948" w:rsidRDefault="000E2C51" w:rsidP="005B6CD6">
          <w:pPr>
            <w:rPr>
              <w:rFonts w:ascii="Arial" w:hAnsi="Arial" w:cs="Arial"/>
              <w:lang w:val="uk-UA"/>
            </w:rPr>
          </w:pPr>
        </w:p>
      </w:tc>
      <w:tc>
        <w:tcPr>
          <w:tcW w:w="6661" w:type="dxa"/>
          <w:gridSpan w:val="2"/>
          <w:tcBorders>
            <w:top w:val="nil"/>
            <w:left w:val="single" w:sz="2" w:space="0" w:color="auto"/>
            <w:bottom w:val="single" w:sz="2" w:space="0" w:color="auto"/>
            <w:right w:val="nil"/>
          </w:tcBorders>
        </w:tcPr>
        <w:p w:rsidR="000E2C51" w:rsidRPr="00485948" w:rsidRDefault="000E2C51" w:rsidP="005B6CD6">
          <w:pPr>
            <w:rPr>
              <w:rFonts w:ascii="Arial" w:hAnsi="Arial" w:cs="Arial"/>
              <w:lang w:val="uk-UA"/>
            </w:rPr>
          </w:pPr>
        </w:p>
      </w:tc>
    </w:tr>
    <w:tr w:rsidR="000E2C51" w:rsidRPr="00485948" w:rsidTr="005B6CD6">
      <w:tc>
        <w:tcPr>
          <w:tcW w:w="3527" w:type="dxa"/>
          <w:vMerge/>
          <w:tcBorders>
            <w:left w:val="single" w:sz="2" w:space="0" w:color="auto"/>
            <w:bottom w:val="single" w:sz="2" w:space="0" w:color="auto"/>
            <w:right w:val="single" w:sz="2" w:space="0" w:color="auto"/>
          </w:tcBorders>
        </w:tcPr>
        <w:p w:rsidR="000E2C51" w:rsidRPr="00485948" w:rsidRDefault="000E2C51" w:rsidP="005B6CD6">
          <w:pPr>
            <w:rPr>
              <w:rFonts w:ascii="Arial" w:hAnsi="Arial" w:cs="Arial"/>
            </w:rPr>
          </w:pPr>
        </w:p>
      </w:tc>
      <w:tc>
        <w:tcPr>
          <w:tcW w:w="6661" w:type="dxa"/>
          <w:gridSpan w:val="2"/>
          <w:tcBorders>
            <w:top w:val="single" w:sz="2" w:space="0" w:color="auto"/>
            <w:left w:val="single" w:sz="2" w:space="0" w:color="auto"/>
            <w:bottom w:val="single" w:sz="2" w:space="0" w:color="auto"/>
            <w:right w:val="nil"/>
          </w:tcBorders>
        </w:tcPr>
        <w:p w:rsidR="000E2C51" w:rsidRPr="009A5E0E" w:rsidRDefault="000E2C51" w:rsidP="005B6CD6">
          <w:pPr>
            <w:jc w:val="center"/>
            <w:rPr>
              <w:rFonts w:ascii="Arial" w:hAnsi="Arial" w:cs="Arial"/>
              <w:i/>
              <w:sz w:val="16"/>
              <w:szCs w:val="16"/>
              <w:lang w:val="uk-UA"/>
            </w:rPr>
          </w:pPr>
          <w:r w:rsidRPr="00485948">
            <w:rPr>
              <w:rFonts w:ascii="Arial" w:hAnsi="Arial" w:cs="Arial"/>
              <w:i/>
              <w:sz w:val="16"/>
              <w:szCs w:val="16"/>
              <w:lang w:val="uk-UA"/>
            </w:rPr>
            <w:t>Прізвище, ім’я та по батькові  або наймену</w:t>
          </w:r>
          <w:r>
            <w:rPr>
              <w:rFonts w:ascii="Arial" w:hAnsi="Arial" w:cs="Arial"/>
              <w:i/>
              <w:sz w:val="16"/>
              <w:szCs w:val="16"/>
              <w:lang w:val="uk-UA"/>
            </w:rPr>
            <w:t>вання юридичної особи акціонера</w:t>
          </w:r>
        </w:p>
        <w:p w:rsidR="000E2C51" w:rsidRPr="00485948" w:rsidRDefault="000E2C51" w:rsidP="005B6CD6">
          <w:pPr>
            <w:rPr>
              <w:rFonts w:ascii="Arial" w:hAnsi="Arial" w:cs="Arial"/>
              <w:lang w:val="uk-UA"/>
            </w:rPr>
          </w:pPr>
        </w:p>
      </w:tc>
    </w:tr>
    <w:tr w:rsidR="000E2C51" w:rsidRPr="00485948" w:rsidTr="005B6CD6">
      <w:trPr>
        <w:gridAfter w:val="1"/>
        <w:wAfter w:w="180" w:type="dxa"/>
      </w:trPr>
      <w:tc>
        <w:tcPr>
          <w:tcW w:w="3527" w:type="dxa"/>
          <w:tcBorders>
            <w:top w:val="single" w:sz="2" w:space="0" w:color="auto"/>
            <w:left w:val="nil"/>
            <w:bottom w:val="nil"/>
            <w:right w:val="nil"/>
          </w:tcBorders>
        </w:tcPr>
        <w:p w:rsidR="000E2C51" w:rsidRPr="00485948" w:rsidRDefault="000E2C51" w:rsidP="005B6CD6">
          <w:pPr>
            <w:jc w:val="center"/>
            <w:rPr>
              <w:rFonts w:ascii="Arial" w:hAnsi="Arial" w:cs="Arial"/>
            </w:rPr>
          </w:pPr>
          <w:r w:rsidRPr="00485948">
            <w:rPr>
              <w:rFonts w:ascii="Arial" w:hAnsi="Arial" w:cs="Arial"/>
              <w:i/>
              <w:sz w:val="16"/>
              <w:szCs w:val="16"/>
              <w:lang w:val="uk-UA"/>
            </w:rPr>
            <w:t xml:space="preserve">Підпис акціонера </w:t>
          </w:r>
          <w:r w:rsidRPr="00485948">
            <w:rPr>
              <w:rFonts w:ascii="Arial" w:hAnsi="Arial" w:cs="Arial"/>
              <w:i/>
              <w:sz w:val="16"/>
              <w:szCs w:val="16"/>
            </w:rPr>
            <w:t>(</w:t>
          </w:r>
          <w:r w:rsidRPr="00485948">
            <w:rPr>
              <w:rFonts w:ascii="Arial" w:hAnsi="Arial" w:cs="Arial"/>
              <w:i/>
              <w:sz w:val="16"/>
              <w:szCs w:val="16"/>
              <w:lang w:val="uk-UA"/>
            </w:rPr>
            <w:t>представника акціонера)</w:t>
          </w:r>
        </w:p>
      </w:tc>
      <w:tc>
        <w:tcPr>
          <w:tcW w:w="6481" w:type="dxa"/>
          <w:tcBorders>
            <w:top w:val="single" w:sz="2" w:space="0" w:color="auto"/>
            <w:left w:val="nil"/>
            <w:bottom w:val="nil"/>
            <w:right w:val="nil"/>
          </w:tcBorders>
        </w:tcPr>
        <w:p w:rsidR="000E2C51" w:rsidRPr="00485948" w:rsidRDefault="000E2C51" w:rsidP="005B6CD6">
          <w:pPr>
            <w:jc w:val="center"/>
            <w:rPr>
              <w:rFonts w:ascii="Arial" w:hAnsi="Arial" w:cs="Arial"/>
              <w:sz w:val="16"/>
              <w:szCs w:val="16"/>
              <w:lang w:val="uk-UA"/>
            </w:rPr>
          </w:pPr>
          <w:r>
            <w:rPr>
              <w:rFonts w:ascii="Arial" w:hAnsi="Arial" w:cs="Arial"/>
              <w:bCs/>
              <w:i/>
              <w:sz w:val="16"/>
              <w:szCs w:val="16"/>
              <w:lang w:val="uk-UA"/>
            </w:rPr>
            <w:t xml:space="preserve">Прізвище, </w:t>
          </w:r>
          <w:r w:rsidRPr="00485948">
            <w:rPr>
              <w:rFonts w:ascii="Arial" w:hAnsi="Arial" w:cs="Arial"/>
              <w:bCs/>
              <w:i/>
              <w:sz w:val="16"/>
              <w:szCs w:val="16"/>
              <w:lang w:val="uk-UA"/>
            </w:rPr>
            <w:t>ім’я та по батькові</w:t>
          </w:r>
          <w:r w:rsidRPr="00485948">
            <w:rPr>
              <w:rFonts w:ascii="Arial" w:hAnsi="Arial" w:cs="Arial"/>
              <w:i/>
              <w:sz w:val="16"/>
              <w:szCs w:val="16"/>
              <w:lang w:val="uk-UA"/>
            </w:rPr>
            <w:t xml:space="preserve"> представника акціонера</w:t>
          </w:r>
        </w:p>
      </w:tc>
    </w:tr>
  </w:tbl>
  <w:p w:rsidR="000E2C51" w:rsidRDefault="000E2C51" w:rsidP="008809CB">
    <w:pPr>
      <w:tabs>
        <w:tab w:val="right" w:pos="9720"/>
      </w:tabs>
      <w:rPr>
        <w:sz w:val="8"/>
        <w:szCs w:val="8"/>
        <w:u w:val="single"/>
        <w:lang w:val="uk-UA"/>
      </w:rPr>
    </w:pPr>
  </w:p>
  <w:p w:rsidR="000E2C51" w:rsidRPr="008809CB" w:rsidRDefault="000E2C51" w:rsidP="008809CB">
    <w:pPr>
      <w:pStyle w:val="Footer"/>
      <w:jc w:val="right"/>
      <w:rPr>
        <w:lang w:val="uk-UA"/>
      </w:rPr>
    </w:pPr>
    <w:r w:rsidRPr="00C47BD2">
      <w:rPr>
        <w:rFonts w:ascii="Arial" w:hAnsi="Arial" w:cs="Arial"/>
        <w:sz w:val="14"/>
        <w:szCs w:val="14"/>
        <w:lang w:val="uk-UA"/>
      </w:rPr>
      <w:tab/>
      <w:t xml:space="preserve">стор. </w:t>
    </w:r>
    <w:r w:rsidRPr="00C47BD2">
      <w:rPr>
        <w:rStyle w:val="PageNumber"/>
        <w:rFonts w:ascii="Arial" w:hAnsi="Arial" w:cs="Arial"/>
        <w:b/>
        <w:sz w:val="14"/>
        <w:szCs w:val="14"/>
      </w:rPr>
      <w:fldChar w:fldCharType="begin"/>
    </w:r>
    <w:r w:rsidRPr="00C47BD2">
      <w:rPr>
        <w:rStyle w:val="PageNumber"/>
        <w:rFonts w:ascii="Arial" w:hAnsi="Arial" w:cs="Arial"/>
        <w:b/>
        <w:sz w:val="14"/>
        <w:szCs w:val="14"/>
      </w:rPr>
      <w:instrText xml:space="preserve"> PAGE </w:instrText>
    </w:r>
    <w:r w:rsidRPr="00C47BD2">
      <w:rPr>
        <w:rStyle w:val="PageNumber"/>
        <w:rFonts w:ascii="Arial" w:hAnsi="Arial" w:cs="Arial"/>
        <w:b/>
        <w:sz w:val="14"/>
        <w:szCs w:val="14"/>
      </w:rPr>
      <w:fldChar w:fldCharType="separate"/>
    </w:r>
    <w:r>
      <w:rPr>
        <w:rStyle w:val="PageNumber"/>
        <w:rFonts w:ascii="Arial" w:hAnsi="Arial" w:cs="Arial"/>
        <w:b/>
        <w:noProof/>
        <w:sz w:val="14"/>
        <w:szCs w:val="14"/>
      </w:rPr>
      <w:t>4</w:t>
    </w:r>
    <w:r w:rsidRPr="00C47BD2">
      <w:rPr>
        <w:rStyle w:val="PageNumber"/>
        <w:rFonts w:ascii="Arial" w:hAnsi="Arial" w:cs="Arial"/>
        <w:b/>
        <w:sz w:val="14"/>
        <w:szCs w:val="14"/>
      </w:rPr>
      <w:fldChar w:fldCharType="end"/>
    </w:r>
    <w:r w:rsidRPr="00C47BD2">
      <w:rPr>
        <w:rStyle w:val="PageNumber"/>
        <w:rFonts w:ascii="Arial" w:hAnsi="Arial" w:cs="Arial"/>
        <w:b/>
        <w:sz w:val="14"/>
        <w:szCs w:val="14"/>
        <w:lang w:val="uk-UA"/>
      </w:rPr>
      <w:t xml:space="preserve"> </w:t>
    </w:r>
    <w:r w:rsidRPr="00C47BD2">
      <w:rPr>
        <w:rStyle w:val="PageNumber"/>
        <w:rFonts w:ascii="Arial" w:hAnsi="Arial" w:cs="Arial"/>
        <w:b/>
        <w:sz w:val="14"/>
        <w:szCs w:val="14"/>
      </w:rPr>
      <w:t xml:space="preserve">з </w:t>
    </w:r>
    <w:r w:rsidRPr="00C47BD2">
      <w:rPr>
        <w:rStyle w:val="PageNumber"/>
        <w:rFonts w:ascii="Arial" w:hAnsi="Arial" w:cs="Arial"/>
        <w:b/>
        <w:sz w:val="14"/>
        <w:szCs w:val="14"/>
      </w:rPr>
      <w:fldChar w:fldCharType="begin"/>
    </w:r>
    <w:r w:rsidRPr="00C47BD2">
      <w:rPr>
        <w:rStyle w:val="PageNumber"/>
        <w:rFonts w:ascii="Arial" w:hAnsi="Arial" w:cs="Arial"/>
        <w:b/>
        <w:sz w:val="14"/>
        <w:szCs w:val="14"/>
      </w:rPr>
      <w:instrText xml:space="preserve"> NUMPAGES </w:instrText>
    </w:r>
    <w:r w:rsidRPr="00C47BD2">
      <w:rPr>
        <w:rStyle w:val="PageNumber"/>
        <w:rFonts w:ascii="Arial" w:hAnsi="Arial" w:cs="Arial"/>
        <w:b/>
        <w:sz w:val="14"/>
        <w:szCs w:val="14"/>
      </w:rPr>
      <w:fldChar w:fldCharType="separate"/>
    </w:r>
    <w:r>
      <w:rPr>
        <w:rStyle w:val="PageNumber"/>
        <w:rFonts w:ascii="Arial" w:hAnsi="Arial" w:cs="Arial"/>
        <w:b/>
        <w:noProof/>
        <w:sz w:val="14"/>
        <w:szCs w:val="14"/>
      </w:rPr>
      <w:t>4</w:t>
    </w:r>
    <w:r w:rsidRPr="00C47BD2">
      <w:rPr>
        <w:rStyle w:val="PageNumber"/>
        <w:rFonts w:ascii="Arial" w:hAnsi="Arial" w:cs="Arial"/>
        <w:b/>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9"/>
      <w:gridCol w:w="6481"/>
      <w:gridCol w:w="360"/>
    </w:tblGrid>
    <w:tr w:rsidR="000E2C51" w:rsidRPr="00485948" w:rsidTr="007D7433">
      <w:trPr>
        <w:trHeight w:val="275"/>
      </w:trPr>
      <w:tc>
        <w:tcPr>
          <w:tcW w:w="3527" w:type="dxa"/>
          <w:vMerge w:val="restart"/>
          <w:tcBorders>
            <w:top w:val="single" w:sz="2" w:space="0" w:color="auto"/>
            <w:left w:val="single" w:sz="2" w:space="0" w:color="auto"/>
            <w:bottom w:val="single" w:sz="2" w:space="0" w:color="auto"/>
            <w:right w:val="single" w:sz="2" w:space="0" w:color="auto"/>
          </w:tcBorders>
        </w:tcPr>
        <w:p w:rsidR="000E2C51" w:rsidRPr="00485948" w:rsidRDefault="000E2C51" w:rsidP="00E569F9">
          <w:pPr>
            <w:rPr>
              <w:rFonts w:ascii="Arial" w:hAnsi="Arial" w:cs="Arial"/>
              <w:lang w:val="uk-UA"/>
            </w:rPr>
          </w:pPr>
        </w:p>
        <w:p w:rsidR="000E2C51" w:rsidRPr="00485948" w:rsidRDefault="000E2C51" w:rsidP="00E569F9">
          <w:pPr>
            <w:rPr>
              <w:rFonts w:ascii="Arial" w:hAnsi="Arial" w:cs="Arial"/>
              <w:lang w:val="uk-UA"/>
            </w:rPr>
          </w:pPr>
        </w:p>
        <w:p w:rsidR="000E2C51" w:rsidRPr="00485948" w:rsidRDefault="000E2C51" w:rsidP="00E569F9">
          <w:pPr>
            <w:rPr>
              <w:rFonts w:ascii="Arial" w:hAnsi="Arial" w:cs="Arial"/>
              <w:lang w:val="uk-UA"/>
            </w:rPr>
          </w:pPr>
        </w:p>
      </w:tc>
      <w:tc>
        <w:tcPr>
          <w:tcW w:w="6841" w:type="dxa"/>
          <w:gridSpan w:val="2"/>
          <w:tcBorders>
            <w:top w:val="nil"/>
            <w:left w:val="single" w:sz="2" w:space="0" w:color="auto"/>
            <w:bottom w:val="single" w:sz="2" w:space="0" w:color="auto"/>
            <w:right w:val="nil"/>
          </w:tcBorders>
        </w:tcPr>
        <w:p w:rsidR="000E2C51" w:rsidRPr="00485948" w:rsidRDefault="000E2C51" w:rsidP="00E569F9">
          <w:pPr>
            <w:rPr>
              <w:rFonts w:ascii="Arial" w:hAnsi="Arial" w:cs="Arial"/>
              <w:lang w:val="uk-UA"/>
            </w:rPr>
          </w:pPr>
        </w:p>
      </w:tc>
    </w:tr>
    <w:tr w:rsidR="000E2C51" w:rsidRPr="00485948" w:rsidTr="007D7433">
      <w:trPr>
        <w:trHeight w:val="274"/>
      </w:trPr>
      <w:tc>
        <w:tcPr>
          <w:tcW w:w="3527" w:type="dxa"/>
          <w:vMerge/>
          <w:tcBorders>
            <w:left w:val="single" w:sz="2" w:space="0" w:color="auto"/>
            <w:bottom w:val="single" w:sz="2" w:space="0" w:color="auto"/>
            <w:right w:val="single" w:sz="2" w:space="0" w:color="auto"/>
          </w:tcBorders>
        </w:tcPr>
        <w:p w:rsidR="000E2C51" w:rsidRPr="00485948" w:rsidRDefault="000E2C51" w:rsidP="00E569F9">
          <w:pPr>
            <w:rPr>
              <w:rFonts w:ascii="Arial" w:hAnsi="Arial" w:cs="Arial"/>
              <w:lang w:val="uk-UA"/>
            </w:rPr>
          </w:pPr>
        </w:p>
      </w:tc>
      <w:tc>
        <w:tcPr>
          <w:tcW w:w="6841" w:type="dxa"/>
          <w:gridSpan w:val="2"/>
          <w:tcBorders>
            <w:top w:val="nil"/>
            <w:left w:val="single" w:sz="2" w:space="0" w:color="auto"/>
            <w:bottom w:val="single" w:sz="2" w:space="0" w:color="auto"/>
            <w:right w:val="nil"/>
          </w:tcBorders>
        </w:tcPr>
        <w:p w:rsidR="000E2C51" w:rsidRPr="00485948" w:rsidRDefault="000E2C51" w:rsidP="00E569F9">
          <w:pPr>
            <w:rPr>
              <w:rFonts w:ascii="Arial" w:hAnsi="Arial" w:cs="Arial"/>
              <w:lang w:val="uk-UA"/>
            </w:rPr>
          </w:pPr>
        </w:p>
      </w:tc>
    </w:tr>
    <w:tr w:rsidR="000E2C51" w:rsidRPr="00485948" w:rsidTr="007D7433">
      <w:tc>
        <w:tcPr>
          <w:tcW w:w="3527" w:type="dxa"/>
          <w:vMerge/>
          <w:tcBorders>
            <w:left w:val="single" w:sz="2" w:space="0" w:color="auto"/>
            <w:bottom w:val="single" w:sz="2" w:space="0" w:color="auto"/>
            <w:right w:val="single" w:sz="2" w:space="0" w:color="auto"/>
          </w:tcBorders>
        </w:tcPr>
        <w:p w:rsidR="000E2C51" w:rsidRPr="00485948" w:rsidRDefault="000E2C51" w:rsidP="00E569F9">
          <w:pPr>
            <w:rPr>
              <w:rFonts w:ascii="Arial" w:hAnsi="Arial" w:cs="Arial"/>
            </w:rPr>
          </w:pPr>
        </w:p>
      </w:tc>
      <w:tc>
        <w:tcPr>
          <w:tcW w:w="6841" w:type="dxa"/>
          <w:gridSpan w:val="2"/>
          <w:tcBorders>
            <w:top w:val="single" w:sz="2" w:space="0" w:color="auto"/>
            <w:left w:val="single" w:sz="2" w:space="0" w:color="auto"/>
            <w:bottom w:val="single" w:sz="2" w:space="0" w:color="auto"/>
            <w:right w:val="nil"/>
          </w:tcBorders>
        </w:tcPr>
        <w:p w:rsidR="000E2C51" w:rsidRPr="009A5E0E" w:rsidRDefault="000E2C51" w:rsidP="00E569F9">
          <w:pPr>
            <w:jc w:val="center"/>
            <w:rPr>
              <w:rFonts w:ascii="Arial" w:hAnsi="Arial" w:cs="Arial"/>
              <w:i/>
              <w:sz w:val="16"/>
              <w:szCs w:val="16"/>
              <w:lang w:val="uk-UA"/>
            </w:rPr>
          </w:pPr>
          <w:r w:rsidRPr="00485948">
            <w:rPr>
              <w:rFonts w:ascii="Arial" w:hAnsi="Arial" w:cs="Arial"/>
              <w:i/>
              <w:sz w:val="16"/>
              <w:szCs w:val="16"/>
              <w:lang w:val="uk-UA"/>
            </w:rPr>
            <w:t>Прізвище, ім’я та по батькові  або наймену</w:t>
          </w:r>
          <w:r>
            <w:rPr>
              <w:rFonts w:ascii="Arial" w:hAnsi="Arial" w:cs="Arial"/>
              <w:i/>
              <w:sz w:val="16"/>
              <w:szCs w:val="16"/>
              <w:lang w:val="uk-UA"/>
            </w:rPr>
            <w:t>вання юридичної особи акціонера</w:t>
          </w:r>
        </w:p>
        <w:p w:rsidR="000E2C51" w:rsidRPr="00485948" w:rsidRDefault="000E2C51" w:rsidP="00E569F9">
          <w:pPr>
            <w:rPr>
              <w:rFonts w:ascii="Arial" w:hAnsi="Arial" w:cs="Arial"/>
              <w:lang w:val="uk-UA"/>
            </w:rPr>
          </w:pPr>
        </w:p>
      </w:tc>
    </w:tr>
    <w:tr w:rsidR="000E2C51" w:rsidRPr="00485948" w:rsidTr="00BE4460">
      <w:trPr>
        <w:gridAfter w:val="1"/>
        <w:wAfter w:w="360" w:type="dxa"/>
      </w:trPr>
      <w:tc>
        <w:tcPr>
          <w:tcW w:w="3527" w:type="dxa"/>
          <w:tcBorders>
            <w:top w:val="single" w:sz="2" w:space="0" w:color="auto"/>
            <w:left w:val="nil"/>
            <w:bottom w:val="nil"/>
            <w:right w:val="nil"/>
          </w:tcBorders>
        </w:tcPr>
        <w:p w:rsidR="000E2C51" w:rsidRPr="00485948" w:rsidRDefault="000E2C51" w:rsidP="00E569F9">
          <w:pPr>
            <w:jc w:val="center"/>
            <w:rPr>
              <w:rFonts w:ascii="Arial" w:hAnsi="Arial" w:cs="Arial"/>
            </w:rPr>
          </w:pPr>
          <w:r w:rsidRPr="00485948">
            <w:rPr>
              <w:rFonts w:ascii="Arial" w:hAnsi="Arial" w:cs="Arial"/>
              <w:i/>
              <w:sz w:val="16"/>
              <w:szCs w:val="16"/>
              <w:lang w:val="uk-UA"/>
            </w:rPr>
            <w:t xml:space="preserve">Підпис акціонера </w:t>
          </w:r>
          <w:r w:rsidRPr="00485948">
            <w:rPr>
              <w:rFonts w:ascii="Arial" w:hAnsi="Arial" w:cs="Arial"/>
              <w:i/>
              <w:sz w:val="16"/>
              <w:szCs w:val="16"/>
            </w:rPr>
            <w:t>(</w:t>
          </w:r>
          <w:r w:rsidRPr="00485948">
            <w:rPr>
              <w:rFonts w:ascii="Arial" w:hAnsi="Arial" w:cs="Arial"/>
              <w:i/>
              <w:sz w:val="16"/>
              <w:szCs w:val="16"/>
              <w:lang w:val="uk-UA"/>
            </w:rPr>
            <w:t>представника акціонера)</w:t>
          </w:r>
        </w:p>
      </w:tc>
      <w:tc>
        <w:tcPr>
          <w:tcW w:w="6481" w:type="dxa"/>
          <w:tcBorders>
            <w:top w:val="single" w:sz="2" w:space="0" w:color="auto"/>
            <w:left w:val="nil"/>
            <w:bottom w:val="nil"/>
            <w:right w:val="nil"/>
          </w:tcBorders>
        </w:tcPr>
        <w:p w:rsidR="000E2C51" w:rsidRPr="00485948" w:rsidRDefault="000E2C51" w:rsidP="00E569F9">
          <w:pPr>
            <w:jc w:val="center"/>
            <w:rPr>
              <w:rFonts w:ascii="Arial" w:hAnsi="Arial" w:cs="Arial"/>
              <w:sz w:val="16"/>
              <w:szCs w:val="16"/>
              <w:lang w:val="uk-UA"/>
            </w:rPr>
          </w:pPr>
          <w:r>
            <w:rPr>
              <w:rFonts w:ascii="Arial" w:hAnsi="Arial" w:cs="Arial"/>
              <w:bCs/>
              <w:i/>
              <w:sz w:val="16"/>
              <w:szCs w:val="16"/>
              <w:lang w:val="uk-UA"/>
            </w:rPr>
            <w:t xml:space="preserve">Прізвище, </w:t>
          </w:r>
          <w:r w:rsidRPr="00485948">
            <w:rPr>
              <w:rFonts w:ascii="Arial" w:hAnsi="Arial" w:cs="Arial"/>
              <w:bCs/>
              <w:i/>
              <w:sz w:val="16"/>
              <w:szCs w:val="16"/>
              <w:lang w:val="uk-UA"/>
            </w:rPr>
            <w:t>ім’я та по батькові</w:t>
          </w:r>
          <w:r w:rsidRPr="00485948">
            <w:rPr>
              <w:rFonts w:ascii="Arial" w:hAnsi="Arial" w:cs="Arial"/>
              <w:i/>
              <w:sz w:val="16"/>
              <w:szCs w:val="16"/>
              <w:lang w:val="uk-UA"/>
            </w:rPr>
            <w:t xml:space="preserve"> представника акціонера</w:t>
          </w:r>
        </w:p>
      </w:tc>
    </w:tr>
  </w:tbl>
  <w:p w:rsidR="000E2C51" w:rsidRDefault="000E2C51" w:rsidP="006609EF">
    <w:pPr>
      <w:tabs>
        <w:tab w:val="right" w:pos="9720"/>
      </w:tabs>
      <w:rPr>
        <w:sz w:val="8"/>
        <w:szCs w:val="8"/>
        <w:u w:val="single"/>
        <w:lang w:val="uk-UA"/>
      </w:rPr>
    </w:pPr>
  </w:p>
  <w:p w:rsidR="000E2C51" w:rsidRDefault="000E2C51" w:rsidP="006609EF">
    <w:pPr>
      <w:pStyle w:val="Footer"/>
      <w:jc w:val="right"/>
    </w:pPr>
    <w:r w:rsidRPr="00C47BD2">
      <w:rPr>
        <w:rFonts w:ascii="Arial" w:hAnsi="Arial" w:cs="Arial"/>
        <w:sz w:val="14"/>
        <w:szCs w:val="14"/>
        <w:lang w:val="uk-UA"/>
      </w:rPr>
      <w:tab/>
      <w:t xml:space="preserve">стор. </w:t>
    </w:r>
    <w:r w:rsidRPr="00C47BD2">
      <w:rPr>
        <w:rStyle w:val="PageNumber"/>
        <w:rFonts w:ascii="Arial" w:hAnsi="Arial" w:cs="Arial"/>
        <w:b/>
        <w:sz w:val="14"/>
        <w:szCs w:val="14"/>
      </w:rPr>
      <w:fldChar w:fldCharType="begin"/>
    </w:r>
    <w:r w:rsidRPr="00C47BD2">
      <w:rPr>
        <w:rStyle w:val="PageNumber"/>
        <w:rFonts w:ascii="Arial" w:hAnsi="Arial" w:cs="Arial"/>
        <w:b/>
        <w:sz w:val="14"/>
        <w:szCs w:val="14"/>
      </w:rPr>
      <w:instrText xml:space="preserve"> PAGE </w:instrText>
    </w:r>
    <w:r w:rsidRPr="00C47BD2">
      <w:rPr>
        <w:rStyle w:val="PageNumber"/>
        <w:rFonts w:ascii="Arial" w:hAnsi="Arial" w:cs="Arial"/>
        <w:b/>
        <w:sz w:val="14"/>
        <w:szCs w:val="14"/>
      </w:rPr>
      <w:fldChar w:fldCharType="separate"/>
    </w:r>
    <w:r>
      <w:rPr>
        <w:rStyle w:val="PageNumber"/>
        <w:rFonts w:ascii="Arial" w:hAnsi="Arial" w:cs="Arial"/>
        <w:b/>
        <w:noProof/>
        <w:sz w:val="14"/>
        <w:szCs w:val="14"/>
      </w:rPr>
      <w:t>1</w:t>
    </w:r>
    <w:r w:rsidRPr="00C47BD2">
      <w:rPr>
        <w:rStyle w:val="PageNumber"/>
        <w:rFonts w:ascii="Arial" w:hAnsi="Arial" w:cs="Arial"/>
        <w:b/>
        <w:sz w:val="14"/>
        <w:szCs w:val="14"/>
      </w:rPr>
      <w:fldChar w:fldCharType="end"/>
    </w:r>
    <w:r w:rsidRPr="00C47BD2">
      <w:rPr>
        <w:rStyle w:val="PageNumber"/>
        <w:rFonts w:ascii="Arial" w:hAnsi="Arial" w:cs="Arial"/>
        <w:b/>
        <w:sz w:val="14"/>
        <w:szCs w:val="14"/>
        <w:lang w:val="uk-UA"/>
      </w:rPr>
      <w:t xml:space="preserve"> </w:t>
    </w:r>
    <w:r w:rsidRPr="00C47BD2">
      <w:rPr>
        <w:rStyle w:val="PageNumber"/>
        <w:rFonts w:ascii="Arial" w:hAnsi="Arial" w:cs="Arial"/>
        <w:b/>
        <w:sz w:val="14"/>
        <w:szCs w:val="14"/>
      </w:rPr>
      <w:t xml:space="preserve">з </w:t>
    </w:r>
    <w:r w:rsidRPr="00C47BD2">
      <w:rPr>
        <w:rStyle w:val="PageNumber"/>
        <w:rFonts w:ascii="Arial" w:hAnsi="Arial" w:cs="Arial"/>
        <w:b/>
        <w:sz w:val="14"/>
        <w:szCs w:val="14"/>
      </w:rPr>
      <w:fldChar w:fldCharType="begin"/>
    </w:r>
    <w:r w:rsidRPr="00C47BD2">
      <w:rPr>
        <w:rStyle w:val="PageNumber"/>
        <w:rFonts w:ascii="Arial" w:hAnsi="Arial" w:cs="Arial"/>
        <w:b/>
        <w:sz w:val="14"/>
        <w:szCs w:val="14"/>
      </w:rPr>
      <w:instrText xml:space="preserve"> NUMPAGES </w:instrText>
    </w:r>
    <w:r w:rsidRPr="00C47BD2">
      <w:rPr>
        <w:rStyle w:val="PageNumber"/>
        <w:rFonts w:ascii="Arial" w:hAnsi="Arial" w:cs="Arial"/>
        <w:b/>
        <w:sz w:val="14"/>
        <w:szCs w:val="14"/>
      </w:rPr>
      <w:fldChar w:fldCharType="separate"/>
    </w:r>
    <w:r>
      <w:rPr>
        <w:rStyle w:val="PageNumber"/>
        <w:rFonts w:ascii="Arial" w:hAnsi="Arial" w:cs="Arial"/>
        <w:b/>
        <w:noProof/>
        <w:sz w:val="14"/>
        <w:szCs w:val="14"/>
      </w:rPr>
      <w:t>4</w:t>
    </w:r>
    <w:r w:rsidRPr="00C47BD2">
      <w:rPr>
        <w:rStyle w:val="PageNumber"/>
        <w:rFonts w:ascii="Arial" w:hAnsi="Arial" w:cs="Arial"/>
        <w:b/>
        <w:sz w:val="14"/>
        <w:szCs w:val="14"/>
      </w:rPr>
      <w:fldChar w:fldCharType="end"/>
    </w:r>
  </w:p>
  <w:p w:rsidR="000E2C51" w:rsidRPr="006609EF" w:rsidRDefault="000E2C51">
    <w:pPr>
      <w:pStyle w:val="Foote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C51" w:rsidRDefault="000E2C51">
      <w:r>
        <w:separator/>
      </w:r>
    </w:p>
  </w:footnote>
  <w:footnote w:type="continuationSeparator" w:id="0">
    <w:p w:rsidR="000E2C51" w:rsidRDefault="000E2C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C51" w:rsidRPr="00336394" w:rsidRDefault="000E2C51" w:rsidP="00336394">
    <w:pPr>
      <w:tabs>
        <w:tab w:val="left" w:pos="10206"/>
      </w:tabs>
      <w:rPr>
        <w:rFonts w:ascii="Arial" w:hAnsi="Arial" w:cs="Arial"/>
        <w:sz w:val="16"/>
        <w:szCs w:val="16"/>
        <w:u w:val="single"/>
      </w:rPr>
    </w:pPr>
    <w:r w:rsidRPr="00336394">
      <w:rPr>
        <w:rFonts w:ascii="Arial" w:hAnsi="Arial" w:cs="Arial"/>
        <w:sz w:val="16"/>
        <w:szCs w:val="16"/>
        <w:u w:val="single"/>
      </w:rPr>
      <w:t>Бюлетень для голосування на дистанційних річних загальних зборах акціонерів АТ «ПОЛТАВАХОЛОД»  30.04.2026 р.</w:t>
    </w:r>
    <w:r w:rsidRPr="00336394">
      <w:rPr>
        <w:rFonts w:ascii="Arial" w:hAnsi="Arial" w:cs="Arial"/>
        <w:sz w:val="16"/>
        <w:szCs w:val="16"/>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644"/>
        </w:tabs>
        <w:ind w:left="644" w:hanging="360"/>
      </w:pPr>
      <w:rPr>
        <w:rFonts w:ascii="Times New Roman" w:hAnsi="Times New Roman" w:cs="Times New Roman" w:hint="default"/>
        <w:b/>
        <w:i/>
        <w:color w:val="000000"/>
        <w:sz w:val="24"/>
        <w:szCs w:val="24"/>
      </w:rPr>
    </w:lvl>
  </w:abstractNum>
  <w:abstractNum w:abstractNumId="1">
    <w:nsid w:val="00000002"/>
    <w:multiLevelType w:val="singleLevel"/>
    <w:tmpl w:val="00000002"/>
    <w:name w:val="WW8Num2"/>
    <w:lvl w:ilvl="0">
      <w:start w:val="45"/>
      <w:numFmt w:val="decimal"/>
      <w:lvlText w:val="%1"/>
      <w:lvlJc w:val="left"/>
      <w:pPr>
        <w:tabs>
          <w:tab w:val="num" w:pos="0"/>
        </w:tabs>
        <w:ind w:left="786" w:hanging="360"/>
      </w:pPr>
      <w:rPr>
        <w:rFonts w:ascii="Times New Roman" w:hAnsi="Times New Roman" w:cs="Times New Roman" w:hint="default"/>
        <w:color w:val="000000"/>
        <w:sz w:val="24"/>
        <w:szCs w:val="24"/>
      </w:rPr>
    </w:lvl>
  </w:abstractNum>
  <w:abstractNum w:abstractNumId="2">
    <w:nsid w:val="09397A96"/>
    <w:multiLevelType w:val="hybridMultilevel"/>
    <w:tmpl w:val="19D204DE"/>
    <w:lvl w:ilvl="0" w:tplc="00EA9214">
      <w:start w:val="7"/>
      <w:numFmt w:val="bullet"/>
      <w:lvlText w:val="-"/>
      <w:lvlJc w:val="left"/>
      <w:pPr>
        <w:ind w:left="1211" w:hanging="360"/>
      </w:pPr>
      <w:rPr>
        <w:rFonts w:ascii="Times New Roman" w:eastAsia="Times New Roman" w:hAnsi="Times New Roman" w:hint="default"/>
        <w:b/>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1D6B541D"/>
    <w:multiLevelType w:val="hybridMultilevel"/>
    <w:tmpl w:val="1214DADA"/>
    <w:lvl w:ilvl="0" w:tplc="B676632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4">
    <w:nsid w:val="3378457F"/>
    <w:multiLevelType w:val="hybridMultilevel"/>
    <w:tmpl w:val="E856E3B2"/>
    <w:lvl w:ilvl="0" w:tplc="0422000F">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5">
    <w:nsid w:val="3F3D4106"/>
    <w:multiLevelType w:val="hybridMultilevel"/>
    <w:tmpl w:val="847ABC46"/>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6">
    <w:nsid w:val="4A4F72A9"/>
    <w:multiLevelType w:val="hybridMultilevel"/>
    <w:tmpl w:val="B4E0669E"/>
    <w:lvl w:ilvl="0" w:tplc="E1AE870E">
      <w:start w:val="45"/>
      <w:numFmt w:val="decimal"/>
      <w:lvlText w:val="%1"/>
      <w:lvlJc w:val="left"/>
      <w:pPr>
        <w:tabs>
          <w:tab w:val="num" w:pos="2160"/>
        </w:tabs>
        <w:ind w:left="2160" w:hanging="360"/>
      </w:pPr>
      <w:rPr>
        <w:rFonts w:cs="Times New Roman" w:hint="default"/>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7">
    <w:nsid w:val="4DE50492"/>
    <w:multiLevelType w:val="hybridMultilevel"/>
    <w:tmpl w:val="CF487D6E"/>
    <w:lvl w:ilvl="0" w:tplc="B336C248">
      <w:numFmt w:val="bullet"/>
      <w:lvlText w:val="-"/>
      <w:lvlJc w:val="left"/>
      <w:pPr>
        <w:ind w:left="786" w:hanging="360"/>
      </w:pPr>
      <w:rPr>
        <w:rFonts w:ascii="Times New Roman" w:eastAsia="Times New Roman" w:hAnsi="Times New Roman" w:hint="default"/>
      </w:rPr>
    </w:lvl>
    <w:lvl w:ilvl="1" w:tplc="04220003" w:tentative="1">
      <w:start w:val="1"/>
      <w:numFmt w:val="bullet"/>
      <w:lvlText w:val="o"/>
      <w:lvlJc w:val="left"/>
      <w:pPr>
        <w:ind w:left="1506" w:hanging="360"/>
      </w:pPr>
      <w:rPr>
        <w:rFonts w:ascii="Courier New" w:hAnsi="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8">
    <w:nsid w:val="74AF3CC9"/>
    <w:multiLevelType w:val="hybridMultilevel"/>
    <w:tmpl w:val="8A5C4CE8"/>
    <w:lvl w:ilvl="0" w:tplc="E6841A9A">
      <w:start w:val="1"/>
      <w:numFmt w:val="decimal"/>
      <w:lvlText w:val="%1."/>
      <w:lvlJc w:val="left"/>
      <w:pPr>
        <w:ind w:left="2520" w:hanging="360"/>
      </w:pPr>
      <w:rPr>
        <w:rFonts w:cs="Times New Roman" w:hint="default"/>
        <w:b w:val="0"/>
        <w:i w:val="0"/>
      </w:rPr>
    </w:lvl>
    <w:lvl w:ilvl="1" w:tplc="04220019" w:tentative="1">
      <w:start w:val="1"/>
      <w:numFmt w:val="lowerLetter"/>
      <w:lvlText w:val="%2."/>
      <w:lvlJc w:val="left"/>
      <w:pPr>
        <w:ind w:left="2956" w:hanging="360"/>
      </w:pPr>
      <w:rPr>
        <w:rFonts w:cs="Times New Roman"/>
      </w:rPr>
    </w:lvl>
    <w:lvl w:ilvl="2" w:tplc="0422001B" w:tentative="1">
      <w:start w:val="1"/>
      <w:numFmt w:val="lowerRoman"/>
      <w:lvlText w:val="%3."/>
      <w:lvlJc w:val="right"/>
      <w:pPr>
        <w:ind w:left="3676" w:hanging="180"/>
      </w:pPr>
      <w:rPr>
        <w:rFonts w:cs="Times New Roman"/>
      </w:rPr>
    </w:lvl>
    <w:lvl w:ilvl="3" w:tplc="0422000F" w:tentative="1">
      <w:start w:val="1"/>
      <w:numFmt w:val="decimal"/>
      <w:lvlText w:val="%4."/>
      <w:lvlJc w:val="left"/>
      <w:pPr>
        <w:ind w:left="4396" w:hanging="360"/>
      </w:pPr>
      <w:rPr>
        <w:rFonts w:cs="Times New Roman"/>
      </w:rPr>
    </w:lvl>
    <w:lvl w:ilvl="4" w:tplc="04220019" w:tentative="1">
      <w:start w:val="1"/>
      <w:numFmt w:val="lowerLetter"/>
      <w:lvlText w:val="%5."/>
      <w:lvlJc w:val="left"/>
      <w:pPr>
        <w:ind w:left="5116" w:hanging="360"/>
      </w:pPr>
      <w:rPr>
        <w:rFonts w:cs="Times New Roman"/>
      </w:rPr>
    </w:lvl>
    <w:lvl w:ilvl="5" w:tplc="0422001B" w:tentative="1">
      <w:start w:val="1"/>
      <w:numFmt w:val="lowerRoman"/>
      <w:lvlText w:val="%6."/>
      <w:lvlJc w:val="right"/>
      <w:pPr>
        <w:ind w:left="5836" w:hanging="180"/>
      </w:pPr>
      <w:rPr>
        <w:rFonts w:cs="Times New Roman"/>
      </w:rPr>
    </w:lvl>
    <w:lvl w:ilvl="6" w:tplc="0422000F" w:tentative="1">
      <w:start w:val="1"/>
      <w:numFmt w:val="decimal"/>
      <w:lvlText w:val="%7."/>
      <w:lvlJc w:val="left"/>
      <w:pPr>
        <w:ind w:left="6556" w:hanging="360"/>
      </w:pPr>
      <w:rPr>
        <w:rFonts w:cs="Times New Roman"/>
      </w:rPr>
    </w:lvl>
    <w:lvl w:ilvl="7" w:tplc="04220019" w:tentative="1">
      <w:start w:val="1"/>
      <w:numFmt w:val="lowerLetter"/>
      <w:lvlText w:val="%8."/>
      <w:lvlJc w:val="left"/>
      <w:pPr>
        <w:ind w:left="7276" w:hanging="360"/>
      </w:pPr>
      <w:rPr>
        <w:rFonts w:cs="Times New Roman"/>
      </w:rPr>
    </w:lvl>
    <w:lvl w:ilvl="8" w:tplc="0422001B" w:tentative="1">
      <w:start w:val="1"/>
      <w:numFmt w:val="lowerRoman"/>
      <w:lvlText w:val="%9."/>
      <w:lvlJc w:val="right"/>
      <w:pPr>
        <w:ind w:left="7996" w:hanging="180"/>
      </w:pPr>
      <w:rPr>
        <w:rFonts w:cs="Times New Roman"/>
      </w:rPr>
    </w:lvl>
  </w:abstractNum>
  <w:num w:numId="1">
    <w:abstractNumId w:val="8"/>
  </w:num>
  <w:num w:numId="2">
    <w:abstractNumId w:val="3"/>
  </w:num>
  <w:num w:numId="3">
    <w:abstractNumId w:val="0"/>
  </w:num>
  <w:num w:numId="4">
    <w:abstractNumId w:val="1"/>
  </w:num>
  <w:num w:numId="5">
    <w:abstractNumId w:val="6"/>
  </w:num>
  <w:num w:numId="6">
    <w:abstractNumId w:val="4"/>
  </w:num>
  <w:num w:numId="7">
    <w:abstractNumId w:val="7"/>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cumentProtection w:edit="readOnly" w:enforcement="0"/>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5668"/>
    <w:rsid w:val="00014DB6"/>
    <w:rsid w:val="00043C07"/>
    <w:rsid w:val="00072763"/>
    <w:rsid w:val="00082961"/>
    <w:rsid w:val="000A293D"/>
    <w:rsid w:val="000C54AE"/>
    <w:rsid w:val="000D13E0"/>
    <w:rsid w:val="000E2C51"/>
    <w:rsid w:val="000F0264"/>
    <w:rsid w:val="001012F2"/>
    <w:rsid w:val="001142F5"/>
    <w:rsid w:val="00152FA1"/>
    <w:rsid w:val="001A69F4"/>
    <w:rsid w:val="001B288B"/>
    <w:rsid w:val="00202E3D"/>
    <w:rsid w:val="002148F1"/>
    <w:rsid w:val="002A2C9F"/>
    <w:rsid w:val="002A4C66"/>
    <w:rsid w:val="002B4964"/>
    <w:rsid w:val="00304436"/>
    <w:rsid w:val="003131A9"/>
    <w:rsid w:val="00336394"/>
    <w:rsid w:val="00337CA2"/>
    <w:rsid w:val="003411E6"/>
    <w:rsid w:val="00370176"/>
    <w:rsid w:val="00382C03"/>
    <w:rsid w:val="003C55FA"/>
    <w:rsid w:val="003D0F21"/>
    <w:rsid w:val="003D5164"/>
    <w:rsid w:val="004070CD"/>
    <w:rsid w:val="00420650"/>
    <w:rsid w:val="00447F36"/>
    <w:rsid w:val="0045600C"/>
    <w:rsid w:val="00485948"/>
    <w:rsid w:val="00485E7D"/>
    <w:rsid w:val="00486C48"/>
    <w:rsid w:val="00492D3F"/>
    <w:rsid w:val="00494AD6"/>
    <w:rsid w:val="004E0816"/>
    <w:rsid w:val="00510DB7"/>
    <w:rsid w:val="00532E2D"/>
    <w:rsid w:val="0053796F"/>
    <w:rsid w:val="005A1052"/>
    <w:rsid w:val="005A7343"/>
    <w:rsid w:val="005B6CD6"/>
    <w:rsid w:val="005C3028"/>
    <w:rsid w:val="005D797B"/>
    <w:rsid w:val="005F4D05"/>
    <w:rsid w:val="0061663C"/>
    <w:rsid w:val="00620084"/>
    <w:rsid w:val="00627011"/>
    <w:rsid w:val="00636A45"/>
    <w:rsid w:val="00645793"/>
    <w:rsid w:val="00654237"/>
    <w:rsid w:val="00657B18"/>
    <w:rsid w:val="006609EF"/>
    <w:rsid w:val="00661F97"/>
    <w:rsid w:val="006A067B"/>
    <w:rsid w:val="006A1AAA"/>
    <w:rsid w:val="006E6700"/>
    <w:rsid w:val="0070420E"/>
    <w:rsid w:val="00710318"/>
    <w:rsid w:val="00711943"/>
    <w:rsid w:val="00716945"/>
    <w:rsid w:val="00736172"/>
    <w:rsid w:val="00747C47"/>
    <w:rsid w:val="00762D0F"/>
    <w:rsid w:val="00770EE0"/>
    <w:rsid w:val="0077408F"/>
    <w:rsid w:val="00775ABA"/>
    <w:rsid w:val="007A3E53"/>
    <w:rsid w:val="007A3FF0"/>
    <w:rsid w:val="007D7433"/>
    <w:rsid w:val="007F73A3"/>
    <w:rsid w:val="007F7FF2"/>
    <w:rsid w:val="00802799"/>
    <w:rsid w:val="00845668"/>
    <w:rsid w:val="008809CB"/>
    <w:rsid w:val="0089709C"/>
    <w:rsid w:val="008B3011"/>
    <w:rsid w:val="008B3660"/>
    <w:rsid w:val="008D3158"/>
    <w:rsid w:val="008F20C1"/>
    <w:rsid w:val="00902FF9"/>
    <w:rsid w:val="00942072"/>
    <w:rsid w:val="00996A32"/>
    <w:rsid w:val="009A285C"/>
    <w:rsid w:val="009A5E0E"/>
    <w:rsid w:val="00A55746"/>
    <w:rsid w:val="00A62A1B"/>
    <w:rsid w:val="00A6300F"/>
    <w:rsid w:val="00AC6D20"/>
    <w:rsid w:val="00AE2BE2"/>
    <w:rsid w:val="00AE2E24"/>
    <w:rsid w:val="00AF6A00"/>
    <w:rsid w:val="00B15AF0"/>
    <w:rsid w:val="00B34F9D"/>
    <w:rsid w:val="00B61B51"/>
    <w:rsid w:val="00B6352B"/>
    <w:rsid w:val="00B843E1"/>
    <w:rsid w:val="00BA3A99"/>
    <w:rsid w:val="00BA5F3A"/>
    <w:rsid w:val="00BB0203"/>
    <w:rsid w:val="00BC15A9"/>
    <w:rsid w:val="00BD116B"/>
    <w:rsid w:val="00BE4460"/>
    <w:rsid w:val="00C47298"/>
    <w:rsid w:val="00C47BD2"/>
    <w:rsid w:val="00C809EF"/>
    <w:rsid w:val="00C9711B"/>
    <w:rsid w:val="00CE35C3"/>
    <w:rsid w:val="00D13B4C"/>
    <w:rsid w:val="00D52108"/>
    <w:rsid w:val="00D62A57"/>
    <w:rsid w:val="00D750CB"/>
    <w:rsid w:val="00DA4D8E"/>
    <w:rsid w:val="00DB08F2"/>
    <w:rsid w:val="00DF5814"/>
    <w:rsid w:val="00E569F9"/>
    <w:rsid w:val="00EA3F0B"/>
    <w:rsid w:val="00EB3925"/>
    <w:rsid w:val="00F41DF5"/>
    <w:rsid w:val="00F844E4"/>
    <w:rsid w:val="00F93305"/>
    <w:rsid w:val="00F9621B"/>
    <w:rsid w:val="00FE03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BE2"/>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845668"/>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8B3011"/>
    <w:rPr>
      <w:rFonts w:cs="Times New Roman"/>
      <w:sz w:val="24"/>
      <w:szCs w:val="24"/>
      <w:lang w:val="ru-RU" w:eastAsia="ru-RU"/>
    </w:rPr>
  </w:style>
  <w:style w:type="paragraph" w:styleId="Footer">
    <w:name w:val="footer"/>
    <w:basedOn w:val="Normal"/>
    <w:link w:val="FooterChar"/>
    <w:uiPriority w:val="99"/>
    <w:rsid w:val="00845668"/>
    <w:pPr>
      <w:tabs>
        <w:tab w:val="center" w:pos="4677"/>
        <w:tab w:val="right" w:pos="9355"/>
      </w:tabs>
    </w:pPr>
  </w:style>
  <w:style w:type="character" w:customStyle="1" w:styleId="FooterChar">
    <w:name w:val="Footer Char"/>
    <w:basedOn w:val="DefaultParagraphFont"/>
    <w:link w:val="Footer"/>
    <w:uiPriority w:val="99"/>
    <w:semiHidden/>
    <w:locked/>
    <w:rsid w:val="008B3011"/>
    <w:rPr>
      <w:rFonts w:cs="Times New Roman"/>
      <w:sz w:val="24"/>
      <w:szCs w:val="24"/>
      <w:lang w:val="ru-RU" w:eastAsia="ru-RU"/>
    </w:rPr>
  </w:style>
  <w:style w:type="character" w:customStyle="1" w:styleId="HeaderChar1">
    <w:name w:val="Header Char1"/>
    <w:link w:val="Header"/>
    <w:uiPriority w:val="99"/>
    <w:locked/>
    <w:rsid w:val="00845668"/>
    <w:rPr>
      <w:sz w:val="24"/>
      <w:lang w:val="ru-RU" w:eastAsia="ru-RU"/>
    </w:rPr>
  </w:style>
  <w:style w:type="character" w:styleId="PageNumber">
    <w:name w:val="page number"/>
    <w:basedOn w:val="DefaultParagraphFont"/>
    <w:uiPriority w:val="99"/>
    <w:rsid w:val="00845668"/>
    <w:rPr>
      <w:rFonts w:cs="Times New Roman"/>
    </w:rPr>
  </w:style>
  <w:style w:type="character" w:styleId="Hyperlink">
    <w:name w:val="Hyperlink"/>
    <w:basedOn w:val="DefaultParagraphFont"/>
    <w:uiPriority w:val="99"/>
    <w:rsid w:val="004070CD"/>
    <w:rPr>
      <w:rFonts w:cs="Times New Roman"/>
      <w:color w:val="0000FF"/>
      <w:u w:val="single"/>
    </w:rPr>
  </w:style>
  <w:style w:type="character" w:styleId="FollowedHyperlink">
    <w:name w:val="FollowedHyperlink"/>
    <w:basedOn w:val="DefaultParagraphFont"/>
    <w:uiPriority w:val="99"/>
    <w:rsid w:val="004070CD"/>
    <w:rPr>
      <w:rFonts w:cs="Times New Roman"/>
      <w:color w:val="800080"/>
      <w:u w:val="single"/>
    </w:rPr>
  </w:style>
  <w:style w:type="character" w:styleId="Emphasis">
    <w:name w:val="Emphasis"/>
    <w:basedOn w:val="DefaultParagraphFont"/>
    <w:uiPriority w:val="99"/>
    <w:qFormat/>
    <w:rsid w:val="0061663C"/>
    <w:rPr>
      <w:rFonts w:cs="Times New Roman"/>
      <w:i/>
    </w:rPr>
  </w:style>
  <w:style w:type="character" w:customStyle="1" w:styleId="11">
    <w:name w:val="Основной текст + 11"/>
    <w:uiPriority w:val="99"/>
    <w:rsid w:val="005A7343"/>
    <w:rPr>
      <w:i/>
      <w:sz w:val="23"/>
      <w:u w:val="single"/>
      <w:shd w:val="clear" w:color="auto" w:fill="FFFFFF"/>
      <w:lang w:eastAsia="ar-SA" w:bidi="ar-SA"/>
    </w:rPr>
  </w:style>
  <w:style w:type="character" w:customStyle="1" w:styleId="7">
    <w:name w:val="Основной текст7"/>
    <w:uiPriority w:val="99"/>
    <w:rsid w:val="00747C47"/>
    <w:rPr>
      <w:rFonts w:ascii="Times New Roman" w:hAnsi="Times New Roman"/>
      <w:spacing w:val="0"/>
      <w:sz w:val="22"/>
      <w:shd w:val="clear" w:color="auto" w:fill="FFFFFF"/>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4</Pages>
  <Words>1695</Words>
  <Characters>9667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dc:title>
  <dc:subject/>
  <dc:creator>SHA</dc:creator>
  <cp:keywords/>
  <dc:description/>
  <cp:lastModifiedBy>SHA</cp:lastModifiedBy>
  <cp:revision>6</cp:revision>
  <cp:lastPrinted>2026-04-20T04:52:00Z</cp:lastPrinted>
  <dcterms:created xsi:type="dcterms:W3CDTF">2026-04-15T06:05:00Z</dcterms:created>
  <dcterms:modified xsi:type="dcterms:W3CDTF">2026-04-20T04:53:00Z</dcterms:modified>
</cp:coreProperties>
</file>